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7E" w:rsidRDefault="005E5FAE" w:rsidP="00BB6619">
      <w:pPr>
        <w:spacing w:after="0" w:line="240" w:lineRule="auto"/>
        <w:rPr>
          <w:rFonts w:ascii="Trebuchet MS" w:hAnsi="Trebuchet MS" w:cs="Arial"/>
          <w:b/>
          <w:bCs/>
        </w:rPr>
      </w:pPr>
      <w:r w:rsidRPr="005E5FAE">
        <w:rPr>
          <w:noProof/>
        </w:rPr>
        <w:pict>
          <v:shapetype id="_x0000_t202" coordsize="21600,21600" o:spt="202" path="m,l,21600r21600,l21600,xe">
            <v:stroke joinstyle="miter"/>
            <v:path gradientshapeok="t" o:connecttype="rect"/>
          </v:shapetype>
          <v:shape id="Text Box 2" o:spid="_x0000_s1026" type="#_x0000_t202" style="position:absolute;margin-left:171.75pt;margin-top:-36.75pt;width:342.75pt;height:67.5pt;z-index:251659264;visibility:visible;mso-wrap-distance-left:9pt;mso-wrap-distance-top:0;mso-wrap-distance-right:9pt;mso-wrap-distance-bottom:0;mso-position-horizontal-relative:text;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" strokecolor="white [3212]" strokeweight="0">
            <v:textbox style="mso-next-textbox:#Text Box 2">
              <w:txbxContent>
                <w:p w:rsidR="00810CDD" w:rsidRPr="00447044" w:rsidRDefault="0047125C" w:rsidP="00333360">
                  <w:pPr>
                    <w:spacing w:after="0" w:line="240" w:lineRule="auto"/>
                    <w:jc w:val="right"/>
                    <w:rPr>
                      <w:rFonts w:ascii="Trebuchet MS" w:hAnsi="Trebuchet MS"/>
                      <w:sz w:val="48"/>
                      <w:szCs w:val="48"/>
                    </w:rPr>
                  </w:pPr>
                  <w:r w:rsidRPr="0047125C">
                    <w:rPr>
                      <w:rFonts w:ascii="Trebuchet MS" w:hAnsi="Trebuchet MS"/>
                      <w:sz w:val="48"/>
                      <w:szCs w:val="48"/>
                    </w:rPr>
                    <w:t>Federal Funding</w:t>
                  </w:r>
                </w:p>
                <w:p w:rsidR="00447044" w:rsidRDefault="00860565" w:rsidP="00333360">
                  <w:pPr>
                    <w:spacing w:after="0" w:line="240" w:lineRule="auto"/>
                    <w:jc w:val="right"/>
                    <w:rPr>
                      <w:rFonts w:ascii="Trebuchet MS" w:hAnsi="Trebuchet MS"/>
                      <w:b/>
                      <w:sz w:val="32"/>
                      <w:szCs w:val="32"/>
                    </w:rPr>
                  </w:pPr>
                  <w:r>
                    <w:rPr>
                      <w:rFonts w:ascii="Trebuchet MS" w:hAnsi="Trebuchet MS"/>
                      <w:color w:val="595959" w:themeColor="text1" w:themeTint="A6"/>
                      <w:sz w:val="44"/>
                      <w:szCs w:val="44"/>
                    </w:rPr>
                    <w:t xml:space="preserve">                        </w:t>
                  </w:r>
                  <w:r w:rsidRPr="00333360">
                    <w:rPr>
                      <w:rFonts w:ascii="Trebuchet MS" w:hAnsi="Trebuchet MS"/>
                      <w:b/>
                      <w:sz w:val="32"/>
                      <w:szCs w:val="32"/>
                    </w:rPr>
                    <w:t xml:space="preserve"> </w:t>
                  </w:r>
                </w:p>
                <w:p w:rsidR="00810CDD" w:rsidRPr="00333360" w:rsidRDefault="00810CDD" w:rsidP="00333360">
                  <w:pPr>
                    <w:spacing w:after="0" w:line="240" w:lineRule="auto"/>
                    <w:jc w:val="right"/>
                    <w:rPr>
                      <w:rFonts w:ascii="Trebuchet MS" w:hAnsi="Trebuchet MS"/>
                      <w:b/>
                      <w:sz w:val="32"/>
                      <w:szCs w:val="32"/>
                    </w:rPr>
                  </w:pPr>
                  <w:r w:rsidRPr="00333360">
                    <w:rPr>
                      <w:rFonts w:ascii="Trebuchet MS" w:hAnsi="Trebuchet MS"/>
                      <w:b/>
                      <w:sz w:val="32"/>
                      <w:szCs w:val="32"/>
                    </w:rPr>
                    <w:t>FACT SHEET</w:t>
                  </w:r>
                </w:p>
              </w:txbxContent>
            </v:textbox>
          </v:shape>
        </w:pict>
      </w:r>
      <w:r w:rsidR="00333360" w:rsidRPr="00333360">
        <w:rPr>
          <w:noProof/>
        </w:rPr>
        <w:drawing>
          <wp:anchor distT="0" distB="0" distL="114300" distR="114300" simplePos="0" relativeHeight="251658239" behindDoc="0" locked="0" layoutInCell="1" allowOverlap="1">
            <wp:simplePos x="0" y="0"/>
            <wp:positionH relativeFrom="margin">
              <wp:align>center</wp:align>
            </wp:positionH>
            <wp:positionV relativeFrom="margin">
              <wp:posOffset>-809625</wp:posOffset>
            </wp:positionV>
            <wp:extent cx="7581900" cy="1485900"/>
            <wp:effectExtent l="19050" t="0" r="0" b="0"/>
            <wp:wrapSquare wrapText="bothSides"/>
            <wp:docPr id="4" name="Picture 2" descr="DPSWordTemplat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SWordTemplate-01.png"/>
                    <pic:cNvPicPr/>
                  </pic:nvPicPr>
                  <pic:blipFill>
                    <a:blip r:embed="rId6" cstate="print">
                      <a:grayscl/>
                    </a:blip>
                    <a:stretch>
                      <a:fillRect/>
                    </a:stretch>
                  </pic:blipFill>
                  <pic:spPr>
                    <a:xfrm>
                      <a:off x="0" y="0"/>
                      <a:ext cx="7581900" cy="1485900"/>
                    </a:xfrm>
                    <a:prstGeom prst="rect">
                      <a:avLst/>
                    </a:prstGeom>
                    <a:noFill/>
                    <a:ln>
                      <a:noFill/>
                    </a:ln>
                  </pic:spPr>
                </pic:pic>
              </a:graphicData>
            </a:graphic>
          </wp:anchor>
        </w:drawing>
      </w:r>
    </w:p>
    <w:p w:rsidR="002D22E4" w:rsidRPr="00AF27DE" w:rsidRDefault="002D22E4" w:rsidP="002D22E4">
      <w:pPr>
        <w:spacing w:after="0" w:line="240" w:lineRule="auto"/>
        <w:rPr>
          <w:rFonts w:ascii="Trebuchet MS" w:hAnsi="Trebuchet MS" w:cstheme="minorHAnsi"/>
          <w:b/>
          <w:sz w:val="28"/>
          <w:szCs w:val="28"/>
        </w:rPr>
      </w:pPr>
      <w:r w:rsidRPr="00AF27DE">
        <w:rPr>
          <w:rFonts w:ascii="Trebuchet MS" w:hAnsi="Trebuchet MS" w:cstheme="minorHAnsi"/>
          <w:b/>
          <w:sz w:val="28"/>
          <w:szCs w:val="28"/>
        </w:rPr>
        <w:t>Background</w:t>
      </w:r>
    </w:p>
    <w:p w:rsidR="002D22E4" w:rsidRPr="003C2794" w:rsidRDefault="002D22E4" w:rsidP="002D22E4">
      <w:pPr>
        <w:spacing w:after="0" w:line="240" w:lineRule="auto"/>
        <w:rPr>
          <w:rFonts w:ascii="Trebuchet MS" w:hAnsi="Trebuchet MS" w:cstheme="minorHAnsi"/>
          <w:b/>
          <w:sz w:val="24"/>
          <w:u w:val="single"/>
        </w:rPr>
      </w:pPr>
    </w:p>
    <w:p w:rsidR="00AF2089" w:rsidRDefault="00874770" w:rsidP="00AF2089">
      <w:pPr>
        <w:spacing w:after="0" w:line="240" w:lineRule="auto"/>
        <w:rPr>
          <w:rFonts w:ascii="Trebuchet MS" w:hAnsi="Trebuchet MS"/>
        </w:rPr>
      </w:pPr>
      <w:r w:rsidRPr="00DD6DF6">
        <w:rPr>
          <w:rFonts w:ascii="Trebuchet MS" w:hAnsi="Trebuchet MS" w:cstheme="minorHAnsi"/>
        </w:rPr>
        <w:t>People with disabilities, their families</w:t>
      </w:r>
      <w:r w:rsidR="00596449" w:rsidRPr="00DD6DF6">
        <w:rPr>
          <w:rFonts w:ascii="Trebuchet MS" w:hAnsi="Trebuchet MS" w:cstheme="minorHAnsi"/>
        </w:rPr>
        <w:t>,</w:t>
      </w:r>
      <w:r w:rsidRPr="00DD6DF6">
        <w:rPr>
          <w:rFonts w:ascii="Trebuchet MS" w:hAnsi="Trebuchet MS" w:cstheme="minorHAnsi"/>
        </w:rPr>
        <w:t xml:space="preserve"> and advocates are extremely concerned about the </w:t>
      </w:r>
      <w:r w:rsidR="002D22E4" w:rsidRPr="00DD6DF6">
        <w:rPr>
          <w:rFonts w:ascii="Trebuchet MS" w:hAnsi="Trebuchet MS" w:cstheme="minorHAnsi"/>
        </w:rPr>
        <w:t xml:space="preserve">outlook for federal programs as </w:t>
      </w:r>
      <w:r w:rsidR="00AF2089" w:rsidRPr="00DD6DF6">
        <w:rPr>
          <w:rFonts w:ascii="Trebuchet MS" w:hAnsi="Trebuchet MS" w:cstheme="minorHAnsi"/>
        </w:rPr>
        <w:t>C</w:t>
      </w:r>
      <w:r w:rsidRPr="00DD6DF6">
        <w:rPr>
          <w:rFonts w:ascii="Trebuchet MS" w:hAnsi="Trebuchet MS" w:cstheme="minorHAnsi"/>
        </w:rPr>
        <w:t xml:space="preserve">ongressional </w:t>
      </w:r>
      <w:r w:rsidR="002D22E4" w:rsidRPr="00DD6DF6">
        <w:rPr>
          <w:rFonts w:ascii="Trebuchet MS" w:hAnsi="Trebuchet MS" w:cstheme="minorHAnsi"/>
        </w:rPr>
        <w:t xml:space="preserve">leaders </w:t>
      </w:r>
      <w:r w:rsidRPr="00DD6DF6">
        <w:rPr>
          <w:rFonts w:ascii="Trebuchet MS" w:hAnsi="Trebuchet MS" w:cstheme="minorHAnsi"/>
        </w:rPr>
        <w:t>discuss</w:t>
      </w:r>
      <w:r w:rsidR="002D22E4" w:rsidRPr="00DD6DF6">
        <w:rPr>
          <w:rFonts w:ascii="Trebuchet MS" w:hAnsi="Trebuchet MS" w:cstheme="minorHAnsi"/>
        </w:rPr>
        <w:t xml:space="preserve"> strategies for reducing federal </w:t>
      </w:r>
      <w:r w:rsidR="00E354E7">
        <w:rPr>
          <w:rFonts w:ascii="Trebuchet MS" w:hAnsi="Trebuchet MS" w:cstheme="minorHAnsi"/>
        </w:rPr>
        <w:t xml:space="preserve">deficits and the </w:t>
      </w:r>
      <w:r w:rsidRPr="00DD6DF6">
        <w:rPr>
          <w:rFonts w:ascii="Trebuchet MS" w:hAnsi="Trebuchet MS" w:cstheme="minorHAnsi"/>
        </w:rPr>
        <w:t>debt</w:t>
      </w:r>
      <w:r w:rsidR="002D22E4" w:rsidRPr="00DD6DF6">
        <w:rPr>
          <w:rFonts w:ascii="Trebuchet MS" w:hAnsi="Trebuchet MS" w:cstheme="minorHAnsi"/>
        </w:rPr>
        <w:t xml:space="preserve">.  </w:t>
      </w:r>
      <w:r w:rsidR="00AF2089" w:rsidRPr="00DD6DF6">
        <w:rPr>
          <w:rFonts w:ascii="Trebuchet MS" w:hAnsi="Trebuchet MS"/>
        </w:rPr>
        <w:t>While entitlement programs (</w:t>
      </w:r>
      <w:r w:rsidR="003214F1">
        <w:rPr>
          <w:rFonts w:ascii="Trebuchet MS" w:hAnsi="Trebuchet MS"/>
        </w:rPr>
        <w:t xml:space="preserve">such as </w:t>
      </w:r>
      <w:r w:rsidR="00AF2089" w:rsidRPr="00DD6DF6">
        <w:rPr>
          <w:rFonts w:ascii="Trebuchet MS" w:hAnsi="Trebuchet MS"/>
        </w:rPr>
        <w:t xml:space="preserve">Medicaid, Medicare, and Social Security) have so far largely been protected from deficit reduction efforts, there </w:t>
      </w:r>
      <w:r w:rsidR="005849F9" w:rsidRPr="00DD6DF6">
        <w:rPr>
          <w:rFonts w:ascii="Trebuchet MS" w:hAnsi="Trebuchet MS"/>
        </w:rPr>
        <w:t>are</w:t>
      </w:r>
      <w:r w:rsidR="00AF2089" w:rsidRPr="00DD6DF6">
        <w:rPr>
          <w:rFonts w:ascii="Trebuchet MS" w:hAnsi="Trebuchet MS"/>
        </w:rPr>
        <w:t xml:space="preserve"> growing </w:t>
      </w:r>
      <w:r w:rsidR="005849F9" w:rsidRPr="00DD6DF6">
        <w:rPr>
          <w:rFonts w:ascii="Trebuchet MS" w:hAnsi="Trebuchet MS"/>
        </w:rPr>
        <w:t xml:space="preserve">calls </w:t>
      </w:r>
      <w:r w:rsidR="00AF2089" w:rsidRPr="00DD6DF6">
        <w:rPr>
          <w:rFonts w:ascii="Trebuchet MS" w:hAnsi="Trebuchet MS"/>
        </w:rPr>
        <w:t xml:space="preserve">to cut eligibility and benefits for these essential programs.  </w:t>
      </w:r>
      <w:r w:rsidR="00FB69B2">
        <w:rPr>
          <w:rFonts w:ascii="Trebuchet MS" w:hAnsi="Trebuchet MS"/>
        </w:rPr>
        <w:t xml:space="preserve">The </w:t>
      </w:r>
      <w:r w:rsidR="00AF2089" w:rsidRPr="00DD6DF6">
        <w:rPr>
          <w:rFonts w:ascii="Trebuchet MS" w:hAnsi="Trebuchet MS"/>
        </w:rPr>
        <w:t xml:space="preserve">discretionary programs that people with disabilities rely upon </w:t>
      </w:r>
      <w:r w:rsidR="008F040D">
        <w:rPr>
          <w:rFonts w:ascii="Trebuchet MS" w:hAnsi="Trebuchet MS"/>
        </w:rPr>
        <w:t>to li</w:t>
      </w:r>
      <w:r w:rsidR="00FF5502">
        <w:rPr>
          <w:rFonts w:ascii="Trebuchet MS" w:hAnsi="Trebuchet MS"/>
        </w:rPr>
        <w:t>v</w:t>
      </w:r>
      <w:r w:rsidR="00AC0EAF">
        <w:rPr>
          <w:rFonts w:ascii="Trebuchet MS" w:hAnsi="Trebuchet MS"/>
        </w:rPr>
        <w:t xml:space="preserve">e in the community </w:t>
      </w:r>
      <w:r w:rsidR="00BB41BE" w:rsidRPr="00DD6DF6">
        <w:rPr>
          <w:rFonts w:ascii="Trebuchet MS" w:hAnsi="Trebuchet MS"/>
        </w:rPr>
        <w:t>(employment, education, housing</w:t>
      </w:r>
      <w:r w:rsidR="00860565">
        <w:rPr>
          <w:rFonts w:ascii="Trebuchet MS" w:hAnsi="Trebuchet MS"/>
        </w:rPr>
        <w:t>,</w:t>
      </w:r>
      <w:r w:rsidR="0085116E" w:rsidRPr="00DD6DF6">
        <w:rPr>
          <w:rFonts w:ascii="Trebuchet MS" w:hAnsi="Trebuchet MS"/>
        </w:rPr>
        <w:t xml:space="preserve"> and more</w:t>
      </w:r>
      <w:r w:rsidR="00BB41BE" w:rsidRPr="00DD6DF6">
        <w:rPr>
          <w:rFonts w:ascii="Trebuchet MS" w:hAnsi="Trebuchet MS"/>
        </w:rPr>
        <w:t xml:space="preserve">) </w:t>
      </w:r>
      <w:r w:rsidR="00AF2089" w:rsidRPr="00DD6DF6">
        <w:rPr>
          <w:rFonts w:ascii="Trebuchet MS" w:hAnsi="Trebuchet MS"/>
        </w:rPr>
        <w:t xml:space="preserve">are slated for unprecedented cuts </w:t>
      </w:r>
      <w:r w:rsidR="00480906">
        <w:rPr>
          <w:rFonts w:ascii="Trebuchet MS" w:hAnsi="Trebuchet MS"/>
        </w:rPr>
        <w:t xml:space="preserve">starting </w:t>
      </w:r>
      <w:r w:rsidR="00AF2089" w:rsidRPr="00DD6DF6">
        <w:rPr>
          <w:rFonts w:ascii="Trebuchet MS" w:hAnsi="Trebuchet MS"/>
        </w:rPr>
        <w:t>in 2013.</w:t>
      </w:r>
    </w:p>
    <w:p w:rsidR="000419AF" w:rsidRDefault="000419AF" w:rsidP="00AF2089">
      <w:pPr>
        <w:spacing w:after="0" w:line="240" w:lineRule="auto"/>
        <w:rPr>
          <w:rFonts w:ascii="Trebuchet MS" w:hAnsi="Trebuchet MS"/>
        </w:rPr>
      </w:pPr>
    </w:p>
    <w:p w:rsidR="000419AF" w:rsidRPr="000419AF" w:rsidRDefault="000419AF" w:rsidP="00AF2089">
      <w:pPr>
        <w:spacing w:after="0" w:line="240" w:lineRule="auto"/>
        <w:rPr>
          <w:rFonts w:ascii="Trebuchet MS" w:hAnsi="Trebuchet MS"/>
          <w:b/>
        </w:rPr>
      </w:pPr>
      <w:r w:rsidRPr="000419AF">
        <w:rPr>
          <w:rFonts w:ascii="Trebuchet MS" w:hAnsi="Trebuchet MS"/>
          <w:b/>
        </w:rPr>
        <w:t>The Budget Control Act</w:t>
      </w:r>
    </w:p>
    <w:p w:rsidR="002D22E4" w:rsidRPr="00DD6DF6" w:rsidRDefault="002D22E4" w:rsidP="002D22E4">
      <w:pPr>
        <w:spacing w:after="0" w:line="240" w:lineRule="auto"/>
        <w:rPr>
          <w:rFonts w:ascii="Trebuchet MS" w:hAnsi="Trebuchet MS" w:cstheme="minorHAnsi"/>
        </w:rPr>
      </w:pPr>
    </w:p>
    <w:p w:rsidR="00874770" w:rsidRPr="00DD6DF6" w:rsidRDefault="00874770" w:rsidP="002D22E4">
      <w:pPr>
        <w:spacing w:after="0" w:line="240" w:lineRule="auto"/>
        <w:rPr>
          <w:rFonts w:ascii="Trebuchet MS" w:hAnsi="Trebuchet MS" w:cs="Calibri"/>
        </w:rPr>
      </w:pPr>
      <w:r w:rsidRPr="00DD6DF6">
        <w:rPr>
          <w:rFonts w:ascii="Trebuchet MS" w:hAnsi="Trebuchet MS" w:cstheme="minorHAnsi"/>
        </w:rPr>
        <w:t>The Budget Control Act (BCA)</w:t>
      </w:r>
      <w:r w:rsidR="00447044">
        <w:rPr>
          <w:rFonts w:ascii="Trebuchet MS" w:hAnsi="Trebuchet MS" w:cstheme="minorHAnsi"/>
        </w:rPr>
        <w:t>,</w:t>
      </w:r>
      <w:r w:rsidRPr="00DD6DF6">
        <w:rPr>
          <w:rFonts w:ascii="Trebuchet MS" w:hAnsi="Trebuchet MS" w:cstheme="minorHAnsi"/>
        </w:rPr>
        <w:t xml:space="preserve"> enacted into law </w:t>
      </w:r>
      <w:r w:rsidR="00860565">
        <w:rPr>
          <w:rFonts w:ascii="Trebuchet MS" w:hAnsi="Trebuchet MS" w:cstheme="minorHAnsi"/>
        </w:rPr>
        <w:t>in August 2011</w:t>
      </w:r>
      <w:r w:rsidR="00447044">
        <w:rPr>
          <w:rFonts w:ascii="Trebuchet MS" w:hAnsi="Trebuchet MS" w:cstheme="minorHAnsi"/>
        </w:rPr>
        <w:t xml:space="preserve">, </w:t>
      </w:r>
      <w:r w:rsidRPr="00DD6DF6">
        <w:rPr>
          <w:rFonts w:ascii="Trebuchet MS" w:hAnsi="Trebuchet MS" w:cstheme="minorHAnsi"/>
        </w:rPr>
        <w:t>establishes the overall discretionary spending caps for defense and nondefense discretionary spending (</w:t>
      </w:r>
      <w:r w:rsidR="001207D4">
        <w:rPr>
          <w:rFonts w:ascii="Trebuchet MS" w:hAnsi="Trebuchet MS" w:cstheme="minorHAnsi"/>
        </w:rPr>
        <w:t>which includes</w:t>
      </w:r>
      <w:r w:rsidRPr="00DD6DF6">
        <w:rPr>
          <w:rFonts w:ascii="Trebuchet MS" w:hAnsi="Trebuchet MS" w:cstheme="minorHAnsi"/>
        </w:rPr>
        <w:t xml:space="preserve"> disability programs) over the next ten years. </w:t>
      </w:r>
      <w:r w:rsidR="000C0112" w:rsidRPr="00DD6DF6">
        <w:rPr>
          <w:rFonts w:ascii="Trebuchet MS" w:hAnsi="Trebuchet MS" w:cstheme="minorHAnsi"/>
        </w:rPr>
        <w:t xml:space="preserve"> </w:t>
      </w:r>
      <w:r w:rsidRPr="00DD6DF6">
        <w:rPr>
          <w:rFonts w:ascii="Trebuchet MS" w:hAnsi="Trebuchet MS" w:cs="Calibri"/>
        </w:rPr>
        <w:t>Beginning in F</w:t>
      </w:r>
      <w:r w:rsidR="00860565">
        <w:rPr>
          <w:rFonts w:ascii="Trebuchet MS" w:hAnsi="Trebuchet MS" w:cs="Calibri"/>
        </w:rPr>
        <w:t xml:space="preserve">iscal </w:t>
      </w:r>
      <w:r w:rsidRPr="00DD6DF6">
        <w:rPr>
          <w:rFonts w:ascii="Trebuchet MS" w:hAnsi="Trebuchet MS" w:cs="Calibri"/>
        </w:rPr>
        <w:t>Y</w:t>
      </w:r>
      <w:r w:rsidR="00860565">
        <w:rPr>
          <w:rFonts w:ascii="Trebuchet MS" w:hAnsi="Trebuchet MS" w:cs="Calibri"/>
        </w:rPr>
        <w:t>ear</w:t>
      </w:r>
      <w:r w:rsidRPr="00DD6DF6">
        <w:rPr>
          <w:rFonts w:ascii="Trebuchet MS" w:hAnsi="Trebuchet MS" w:cs="Calibri"/>
        </w:rPr>
        <w:t xml:space="preserve"> 2012, the BCA cuts </w:t>
      </w:r>
      <w:r w:rsidR="00787B59">
        <w:rPr>
          <w:rFonts w:ascii="Trebuchet MS" w:hAnsi="Trebuchet MS" w:cs="Calibri"/>
        </w:rPr>
        <w:t xml:space="preserve">$840 </w:t>
      </w:r>
      <w:r w:rsidRPr="00DD6DF6">
        <w:rPr>
          <w:rFonts w:ascii="Trebuchet MS" w:hAnsi="Trebuchet MS" w:cs="Calibri"/>
        </w:rPr>
        <w:t>billion in discretionary spending over 10 years</w:t>
      </w:r>
      <w:r w:rsidR="00330F7F">
        <w:rPr>
          <w:rFonts w:ascii="Trebuchet MS" w:hAnsi="Trebuchet MS" w:cs="Calibri"/>
        </w:rPr>
        <w:t xml:space="preserve"> through spending caps</w:t>
      </w:r>
      <w:r w:rsidRPr="00DD6DF6">
        <w:rPr>
          <w:rFonts w:ascii="Trebuchet MS" w:hAnsi="Trebuchet MS" w:cs="Calibri"/>
        </w:rPr>
        <w:t xml:space="preserve">. </w:t>
      </w:r>
      <w:r w:rsidR="00860565">
        <w:rPr>
          <w:rFonts w:ascii="Trebuchet MS" w:hAnsi="Trebuchet MS" w:cs="Calibri"/>
        </w:rPr>
        <w:t xml:space="preserve"> </w:t>
      </w:r>
      <w:r w:rsidR="00E85BA5">
        <w:rPr>
          <w:rFonts w:ascii="Trebuchet MS" w:hAnsi="Trebuchet MS" w:cs="Calibri"/>
        </w:rPr>
        <w:t>B</w:t>
      </w:r>
      <w:r w:rsidR="00E85BA5" w:rsidRPr="00DD6DF6">
        <w:rPr>
          <w:rFonts w:ascii="Trebuchet MS" w:hAnsi="Trebuchet MS" w:cs="Calibri"/>
        </w:rPr>
        <w:t xml:space="preserve">eginning in </w:t>
      </w:r>
      <w:r w:rsidR="00860565">
        <w:rPr>
          <w:rFonts w:ascii="Trebuchet MS" w:hAnsi="Trebuchet MS" w:cs="Calibri"/>
        </w:rPr>
        <w:t xml:space="preserve">FY </w:t>
      </w:r>
      <w:r w:rsidR="00E85BA5" w:rsidRPr="00DD6DF6">
        <w:rPr>
          <w:rFonts w:ascii="Trebuchet MS" w:hAnsi="Trebuchet MS" w:cs="Calibri"/>
        </w:rPr>
        <w:t>2013</w:t>
      </w:r>
      <w:r w:rsidR="00E85BA5">
        <w:rPr>
          <w:rFonts w:ascii="Trebuchet MS" w:hAnsi="Trebuchet MS" w:cs="Calibri"/>
        </w:rPr>
        <w:t>,</w:t>
      </w:r>
      <w:r w:rsidR="006B0117">
        <w:rPr>
          <w:rFonts w:ascii="Trebuchet MS" w:hAnsi="Trebuchet MS" w:cs="Calibri"/>
        </w:rPr>
        <w:t xml:space="preserve"> </w:t>
      </w:r>
      <w:r w:rsidR="00330F7F">
        <w:rPr>
          <w:rFonts w:ascii="Trebuchet MS" w:hAnsi="Trebuchet MS" w:cs="Calibri"/>
        </w:rPr>
        <w:t xml:space="preserve">an additional </w:t>
      </w:r>
      <w:r w:rsidR="00787B59">
        <w:rPr>
          <w:rFonts w:ascii="Trebuchet MS" w:hAnsi="Trebuchet MS" w:cs="Calibri"/>
        </w:rPr>
        <w:t xml:space="preserve">nearly </w:t>
      </w:r>
      <w:r w:rsidR="00447044">
        <w:rPr>
          <w:rFonts w:ascii="Trebuchet MS" w:hAnsi="Trebuchet MS" w:cs="Calibri"/>
        </w:rPr>
        <w:t>$</w:t>
      </w:r>
      <w:r w:rsidR="00787B59">
        <w:rPr>
          <w:rFonts w:ascii="Trebuchet MS" w:hAnsi="Trebuchet MS" w:cs="Calibri"/>
        </w:rPr>
        <w:t>1</w:t>
      </w:r>
      <w:r w:rsidR="00330F7F">
        <w:rPr>
          <w:rFonts w:ascii="Trebuchet MS" w:hAnsi="Trebuchet MS" w:cs="Calibri"/>
        </w:rPr>
        <w:t xml:space="preserve"> trillion will </w:t>
      </w:r>
      <w:r w:rsidR="007368D0">
        <w:rPr>
          <w:rFonts w:ascii="Trebuchet MS" w:hAnsi="Trebuchet MS" w:cs="Calibri"/>
        </w:rPr>
        <w:t>be cut though automatic, across-the-</w:t>
      </w:r>
      <w:r w:rsidR="00787B59">
        <w:rPr>
          <w:rFonts w:ascii="Trebuchet MS" w:hAnsi="Trebuchet MS" w:cs="Calibri"/>
        </w:rPr>
        <w:t>board cuts (also known as</w:t>
      </w:r>
      <w:r w:rsidR="00330F7F">
        <w:rPr>
          <w:rFonts w:ascii="Trebuchet MS" w:hAnsi="Trebuchet MS" w:cs="Calibri"/>
        </w:rPr>
        <w:t xml:space="preserve">“sequestration”), over 9 years </w:t>
      </w:r>
      <w:r w:rsidRPr="00DD6DF6">
        <w:rPr>
          <w:rFonts w:ascii="Trebuchet MS" w:hAnsi="Trebuchet MS" w:cs="Calibri"/>
        </w:rPr>
        <w:t xml:space="preserve">if Congress does not </w:t>
      </w:r>
      <w:r w:rsidR="008D2E80" w:rsidRPr="00DD6DF6">
        <w:rPr>
          <w:rFonts w:ascii="Trebuchet MS" w:hAnsi="Trebuchet MS" w:cs="Calibri"/>
        </w:rPr>
        <w:t>change the law</w:t>
      </w:r>
      <w:r w:rsidR="007057A8">
        <w:rPr>
          <w:rFonts w:ascii="Trebuchet MS" w:hAnsi="Trebuchet MS" w:cs="Calibri"/>
        </w:rPr>
        <w:t xml:space="preserve"> or find alternate savings and revenue increases</w:t>
      </w:r>
      <w:r w:rsidR="008D2E80" w:rsidRPr="00DD6DF6">
        <w:rPr>
          <w:rFonts w:ascii="Trebuchet MS" w:hAnsi="Trebuchet MS" w:cs="Calibri"/>
        </w:rPr>
        <w:t>.</w:t>
      </w:r>
      <w:r w:rsidR="00C00824">
        <w:rPr>
          <w:rFonts w:ascii="Trebuchet MS" w:hAnsi="Trebuchet MS" w:cs="Calibri"/>
        </w:rPr>
        <w:t xml:space="preserve">  </w:t>
      </w:r>
    </w:p>
    <w:p w:rsidR="002D22E4" w:rsidRPr="003C2794" w:rsidRDefault="002D22E4" w:rsidP="002D22E4">
      <w:pPr>
        <w:spacing w:after="0" w:line="240" w:lineRule="auto"/>
        <w:rPr>
          <w:rFonts w:ascii="Trebuchet MS" w:hAnsi="Trebuchet MS" w:cstheme="minorHAnsi"/>
          <w:b/>
          <w:sz w:val="24"/>
        </w:rPr>
      </w:pPr>
    </w:p>
    <w:p w:rsidR="002D22E4" w:rsidRPr="00550F4D" w:rsidRDefault="00304617" w:rsidP="002D22E4">
      <w:pPr>
        <w:spacing w:after="0" w:line="240" w:lineRule="auto"/>
        <w:rPr>
          <w:rFonts w:ascii="Trebuchet MS" w:hAnsi="Trebuchet MS" w:cstheme="minorHAnsi"/>
        </w:rPr>
      </w:pPr>
      <w:r w:rsidRPr="00550F4D">
        <w:rPr>
          <w:rFonts w:ascii="Trebuchet MS" w:hAnsi="Trebuchet MS" w:cstheme="minorHAnsi"/>
          <w:b/>
        </w:rPr>
        <w:t>The President’s Budget</w:t>
      </w:r>
    </w:p>
    <w:p w:rsidR="00874770" w:rsidRPr="00550F4D" w:rsidRDefault="00874770" w:rsidP="00874770">
      <w:pPr>
        <w:spacing w:after="0" w:line="240" w:lineRule="auto"/>
        <w:rPr>
          <w:rFonts w:ascii="Trebuchet MS" w:hAnsi="Trebuchet MS" w:cstheme="minorHAnsi"/>
        </w:rPr>
      </w:pPr>
    </w:p>
    <w:p w:rsidR="00127F8C" w:rsidRPr="00550F4D" w:rsidRDefault="00127F8C" w:rsidP="00127F8C">
      <w:pPr>
        <w:spacing w:after="0" w:line="240" w:lineRule="auto"/>
        <w:rPr>
          <w:rFonts w:ascii="Trebuchet MS" w:hAnsi="Trebuchet MS"/>
        </w:rPr>
      </w:pPr>
      <w:r w:rsidRPr="00550F4D">
        <w:rPr>
          <w:rFonts w:ascii="Trebuchet MS" w:hAnsi="Trebuchet MS"/>
        </w:rPr>
        <w:t xml:space="preserve">On February 13, President Obama released his FY 2013 budget request to Congress. The President’s budget offers a replacement for the automatic </w:t>
      </w:r>
      <w:r w:rsidR="00611C70">
        <w:rPr>
          <w:rFonts w:ascii="Trebuchet MS" w:hAnsi="Trebuchet MS"/>
        </w:rPr>
        <w:t>$1</w:t>
      </w:r>
      <w:r w:rsidR="00285199">
        <w:rPr>
          <w:rFonts w:ascii="Trebuchet MS" w:hAnsi="Trebuchet MS"/>
        </w:rPr>
        <w:t xml:space="preserve"> trillion in </w:t>
      </w:r>
      <w:r w:rsidRPr="00550F4D">
        <w:rPr>
          <w:rFonts w:ascii="Trebuchet MS" w:hAnsi="Trebuchet MS"/>
        </w:rPr>
        <w:t>spending cuts required by the</w:t>
      </w:r>
      <w:r w:rsidR="00A06A90">
        <w:rPr>
          <w:rFonts w:ascii="Trebuchet MS" w:hAnsi="Trebuchet MS"/>
        </w:rPr>
        <w:t xml:space="preserve"> BCA</w:t>
      </w:r>
      <w:r w:rsidR="00353B87">
        <w:rPr>
          <w:rFonts w:ascii="Trebuchet MS" w:hAnsi="Trebuchet MS"/>
        </w:rPr>
        <w:t xml:space="preserve"> over 10 years</w:t>
      </w:r>
      <w:r w:rsidRPr="00550F4D">
        <w:rPr>
          <w:rFonts w:ascii="Trebuchet MS" w:hAnsi="Trebuchet MS"/>
        </w:rPr>
        <w:t xml:space="preserve">, with a number of targeted spending cuts and revenue increases. The request avoids </w:t>
      </w:r>
      <w:r w:rsidR="002474A2">
        <w:rPr>
          <w:rFonts w:ascii="Trebuchet MS" w:hAnsi="Trebuchet MS"/>
        </w:rPr>
        <w:t xml:space="preserve">major </w:t>
      </w:r>
      <w:r w:rsidR="00DD39D1">
        <w:rPr>
          <w:rFonts w:ascii="Trebuchet MS" w:hAnsi="Trebuchet MS"/>
        </w:rPr>
        <w:t>cuts to entitlement benefits</w:t>
      </w:r>
      <w:r w:rsidRPr="00550F4D">
        <w:rPr>
          <w:rFonts w:ascii="Trebuchet MS" w:hAnsi="Trebuchet MS"/>
        </w:rPr>
        <w:t xml:space="preserve"> and would allow the high-income Bush</w:t>
      </w:r>
      <w:r w:rsidR="00860565">
        <w:rPr>
          <w:rFonts w:ascii="Trebuchet MS" w:hAnsi="Trebuchet MS"/>
        </w:rPr>
        <w:t>-era</w:t>
      </w:r>
      <w:r w:rsidRPr="00550F4D">
        <w:rPr>
          <w:rFonts w:ascii="Trebuchet MS" w:hAnsi="Trebuchet MS"/>
        </w:rPr>
        <w:t xml:space="preserve"> tax cuts to expire.  </w:t>
      </w:r>
      <w:r w:rsidR="00247763">
        <w:rPr>
          <w:rFonts w:ascii="Trebuchet MS" w:hAnsi="Trebuchet MS"/>
        </w:rPr>
        <w:t xml:space="preserve">It also requests a few small </w:t>
      </w:r>
      <w:r w:rsidRPr="00550F4D">
        <w:rPr>
          <w:rFonts w:ascii="Trebuchet MS" w:hAnsi="Trebuchet MS"/>
        </w:rPr>
        <w:t xml:space="preserve">increases, decreases, and consolidations for discretionary disability-related programs.  </w:t>
      </w:r>
    </w:p>
    <w:p w:rsidR="00CB33C3" w:rsidRPr="00550F4D" w:rsidRDefault="00810CDD" w:rsidP="00304617">
      <w:pPr>
        <w:rPr>
          <w:rFonts w:ascii="Trebuchet MS" w:hAnsi="Trebuchet MS" w:cstheme="minorHAnsi"/>
          <w:b/>
        </w:rPr>
      </w:pPr>
      <w:r w:rsidRPr="00550F4D">
        <w:rPr>
          <w:rFonts w:ascii="Trebuchet MS" w:hAnsi="Trebuchet MS" w:cstheme="minorHAnsi"/>
        </w:rPr>
        <w:br/>
      </w:r>
      <w:r w:rsidR="00CB33C3" w:rsidRPr="00550F4D">
        <w:rPr>
          <w:rFonts w:ascii="Trebuchet MS" w:hAnsi="Trebuchet MS" w:cstheme="minorHAnsi"/>
          <w:b/>
        </w:rPr>
        <w:t>The Congressional Budget</w:t>
      </w:r>
    </w:p>
    <w:p w:rsidR="008D2E80" w:rsidRPr="00550F4D" w:rsidRDefault="006B7384" w:rsidP="00874770">
      <w:pPr>
        <w:spacing w:after="0" w:line="240" w:lineRule="auto"/>
        <w:rPr>
          <w:rFonts w:ascii="Trebuchet MS" w:hAnsi="Trebuchet MS" w:cstheme="minorHAnsi"/>
        </w:rPr>
      </w:pPr>
      <w:r w:rsidRPr="00611C70">
        <w:rPr>
          <w:rFonts w:ascii="Trebuchet MS" w:hAnsi="Trebuchet MS" w:cstheme="minorHAnsi"/>
        </w:rPr>
        <w:t>On March 20</w:t>
      </w:r>
      <w:r w:rsidR="008D2E80" w:rsidRPr="00611C70">
        <w:rPr>
          <w:rFonts w:ascii="Trebuchet MS" w:hAnsi="Trebuchet MS" w:cstheme="minorHAnsi"/>
        </w:rPr>
        <w:t>, House Budget Committee Chairman Paul Ryan (R-WI) released his</w:t>
      </w:r>
      <w:r w:rsidR="00860565">
        <w:rPr>
          <w:rFonts w:ascii="Trebuchet MS" w:hAnsi="Trebuchet MS" w:cstheme="minorHAnsi"/>
        </w:rPr>
        <w:t xml:space="preserve"> proposed</w:t>
      </w:r>
      <w:r w:rsidR="008D2E80" w:rsidRPr="00611C70">
        <w:rPr>
          <w:rFonts w:ascii="Trebuchet MS" w:hAnsi="Trebuchet MS" w:cstheme="minorHAnsi"/>
        </w:rPr>
        <w:t xml:space="preserve"> </w:t>
      </w:r>
      <w:r w:rsidR="00860565">
        <w:rPr>
          <w:rFonts w:ascii="Trebuchet MS" w:hAnsi="Trebuchet MS" w:cstheme="minorHAnsi"/>
        </w:rPr>
        <w:t xml:space="preserve">FY </w:t>
      </w:r>
      <w:r w:rsidR="008D2E80" w:rsidRPr="00611C70">
        <w:rPr>
          <w:rFonts w:ascii="Trebuchet MS" w:hAnsi="Trebuchet MS" w:cstheme="minorHAnsi"/>
        </w:rPr>
        <w:t>2013 Budget</w:t>
      </w:r>
      <w:r w:rsidR="00DA2D9A" w:rsidRPr="00611C70">
        <w:rPr>
          <w:rFonts w:ascii="Trebuchet MS" w:hAnsi="Trebuchet MS" w:cstheme="minorHAnsi"/>
        </w:rPr>
        <w:t xml:space="preserve"> </w:t>
      </w:r>
      <w:r w:rsidR="00860565">
        <w:rPr>
          <w:rFonts w:ascii="Trebuchet MS" w:hAnsi="Trebuchet MS" w:cstheme="minorHAnsi"/>
        </w:rPr>
        <w:t xml:space="preserve">Resolution </w:t>
      </w:r>
      <w:r w:rsidR="00DA2D9A" w:rsidRPr="00611C70">
        <w:rPr>
          <w:rFonts w:ascii="Trebuchet MS" w:hAnsi="Trebuchet MS" w:cstheme="minorHAnsi"/>
        </w:rPr>
        <w:t>which would cap total spending at $</w:t>
      </w:r>
      <w:r w:rsidR="00860565">
        <w:rPr>
          <w:rFonts w:ascii="Trebuchet MS" w:hAnsi="Trebuchet MS" w:cstheme="minorHAnsi"/>
        </w:rPr>
        <w:t>19 billion below the limit</w:t>
      </w:r>
      <w:r w:rsidR="00DA2D9A" w:rsidRPr="00611C70">
        <w:rPr>
          <w:rFonts w:ascii="Trebuchet MS" w:hAnsi="Trebuchet MS" w:cstheme="minorHAnsi"/>
        </w:rPr>
        <w:t xml:space="preserve"> set by the Budget Control Act.</w:t>
      </w:r>
      <w:r w:rsidR="00447044">
        <w:rPr>
          <w:rFonts w:ascii="Trebuchet MS" w:hAnsi="Trebuchet MS" w:cstheme="minorHAnsi"/>
        </w:rPr>
        <w:t xml:space="preserve">  It was passed by the House on </w:t>
      </w:r>
      <w:r w:rsidR="00B14464">
        <w:rPr>
          <w:rFonts w:ascii="Trebuchet MS" w:hAnsi="Trebuchet MS" w:cstheme="minorHAnsi"/>
        </w:rPr>
        <w:t>March 29</w:t>
      </w:r>
      <w:r w:rsidR="0047125C" w:rsidRPr="00B14464">
        <w:rPr>
          <w:rFonts w:ascii="Trebuchet MS" w:hAnsi="Trebuchet MS" w:cstheme="minorHAnsi"/>
        </w:rPr>
        <w:t xml:space="preserve"> by a vote of </w:t>
      </w:r>
      <w:r w:rsidR="00B14464">
        <w:rPr>
          <w:rFonts w:ascii="Trebuchet MS" w:hAnsi="Trebuchet MS" w:cstheme="minorHAnsi"/>
        </w:rPr>
        <w:t xml:space="preserve">228 </w:t>
      </w:r>
      <w:r w:rsidR="0047125C" w:rsidRPr="00B14464">
        <w:rPr>
          <w:rFonts w:ascii="Trebuchet MS" w:hAnsi="Trebuchet MS" w:cstheme="minorHAnsi"/>
        </w:rPr>
        <w:t xml:space="preserve">to </w:t>
      </w:r>
      <w:r w:rsidR="00B14464">
        <w:rPr>
          <w:rFonts w:ascii="Trebuchet MS" w:hAnsi="Trebuchet MS" w:cstheme="minorHAnsi"/>
        </w:rPr>
        <w:t>191</w:t>
      </w:r>
      <w:r w:rsidR="0047125C" w:rsidRPr="00B14464">
        <w:rPr>
          <w:rFonts w:ascii="Trebuchet MS" w:hAnsi="Trebuchet MS" w:cstheme="minorHAnsi"/>
        </w:rPr>
        <w:t>.</w:t>
      </w:r>
      <w:r w:rsidR="00DA2D9A" w:rsidRPr="00611C70">
        <w:rPr>
          <w:rFonts w:ascii="Trebuchet MS" w:hAnsi="Trebuchet MS" w:cstheme="minorHAnsi"/>
        </w:rPr>
        <w:t xml:space="preserve">  </w:t>
      </w:r>
      <w:r w:rsidR="008D2E80" w:rsidRPr="00611C70">
        <w:rPr>
          <w:rFonts w:ascii="Trebuchet MS" w:hAnsi="Trebuchet MS" w:cstheme="minorHAnsi"/>
        </w:rPr>
        <w:t>Similar to last year’</w:t>
      </w:r>
      <w:r w:rsidR="0041156A" w:rsidRPr="00611C70">
        <w:rPr>
          <w:rFonts w:ascii="Trebuchet MS" w:hAnsi="Trebuchet MS" w:cstheme="minorHAnsi"/>
        </w:rPr>
        <w:t xml:space="preserve">s </w:t>
      </w:r>
      <w:r w:rsidR="005126C1">
        <w:rPr>
          <w:rFonts w:ascii="Trebuchet MS" w:hAnsi="Trebuchet MS" w:cstheme="minorHAnsi"/>
        </w:rPr>
        <w:t xml:space="preserve">House Budget Resolution, </w:t>
      </w:r>
      <w:r w:rsidR="0041156A" w:rsidRPr="00611C70">
        <w:rPr>
          <w:rFonts w:ascii="Trebuchet MS" w:hAnsi="Trebuchet MS" w:cstheme="minorHAnsi"/>
        </w:rPr>
        <w:t xml:space="preserve">this </w:t>
      </w:r>
      <w:r w:rsidR="008D2E80" w:rsidRPr="00611C70">
        <w:rPr>
          <w:rFonts w:ascii="Trebuchet MS" w:hAnsi="Trebuchet MS" w:cstheme="minorHAnsi"/>
        </w:rPr>
        <w:t>one contains many proposals that would decimate critical disability-related programs</w:t>
      </w:r>
      <w:r w:rsidR="007D0FF8" w:rsidRPr="00611C70">
        <w:rPr>
          <w:rFonts w:ascii="Trebuchet MS" w:hAnsi="Trebuchet MS" w:cstheme="minorHAnsi"/>
        </w:rPr>
        <w:t>, including block granting the Medicaid program and slashing spending for discretionary programs.</w:t>
      </w:r>
      <w:r w:rsidR="00BC2059">
        <w:rPr>
          <w:rFonts w:ascii="Trebuchet MS" w:hAnsi="Trebuchet MS" w:cstheme="minorHAnsi"/>
        </w:rPr>
        <w:t xml:space="preserve">  The Senate </w:t>
      </w:r>
      <w:r w:rsidR="0043694E">
        <w:rPr>
          <w:rFonts w:ascii="Trebuchet MS" w:hAnsi="Trebuchet MS" w:cstheme="minorHAnsi"/>
        </w:rPr>
        <w:t xml:space="preserve">is </w:t>
      </w:r>
      <w:r w:rsidR="00191B37">
        <w:rPr>
          <w:rFonts w:ascii="Trebuchet MS" w:hAnsi="Trebuchet MS" w:cstheme="minorHAnsi"/>
        </w:rPr>
        <w:t xml:space="preserve">not likely to vote on a separate Senate Budget Resolution since </w:t>
      </w:r>
      <w:r w:rsidR="0043694E">
        <w:rPr>
          <w:rFonts w:ascii="Trebuchet MS" w:hAnsi="Trebuchet MS" w:cstheme="minorHAnsi"/>
        </w:rPr>
        <w:t xml:space="preserve">the </w:t>
      </w:r>
      <w:r w:rsidR="009F378A">
        <w:rPr>
          <w:rFonts w:ascii="Trebuchet MS" w:hAnsi="Trebuchet MS" w:cstheme="minorHAnsi"/>
        </w:rPr>
        <w:t>BCA already set spending caps</w:t>
      </w:r>
      <w:r w:rsidR="0043694E">
        <w:rPr>
          <w:rFonts w:ascii="Trebuchet MS" w:hAnsi="Trebuchet MS" w:cstheme="minorHAnsi"/>
        </w:rPr>
        <w:t xml:space="preserve"> for </w:t>
      </w:r>
      <w:r w:rsidR="00191B37">
        <w:rPr>
          <w:rFonts w:ascii="Trebuchet MS" w:hAnsi="Trebuchet MS" w:cstheme="minorHAnsi"/>
        </w:rPr>
        <w:t xml:space="preserve">FY </w:t>
      </w:r>
      <w:r w:rsidR="0043694E">
        <w:rPr>
          <w:rFonts w:ascii="Trebuchet MS" w:hAnsi="Trebuchet MS" w:cstheme="minorHAnsi"/>
        </w:rPr>
        <w:t>2013</w:t>
      </w:r>
      <w:r w:rsidR="00191B37">
        <w:rPr>
          <w:rFonts w:ascii="Trebuchet MS" w:hAnsi="Trebuchet MS" w:cstheme="minorHAnsi"/>
        </w:rPr>
        <w:t xml:space="preserve">. </w:t>
      </w:r>
      <w:r w:rsidR="0041156A" w:rsidRPr="00550F4D">
        <w:rPr>
          <w:rFonts w:ascii="Trebuchet MS" w:hAnsi="Trebuchet MS" w:cstheme="minorHAnsi"/>
        </w:rPr>
        <w:t xml:space="preserve">  </w:t>
      </w:r>
    </w:p>
    <w:p w:rsidR="00B72BFF" w:rsidRDefault="00B72BFF" w:rsidP="002D22E4">
      <w:pPr>
        <w:spacing w:after="0" w:line="240" w:lineRule="auto"/>
        <w:rPr>
          <w:rFonts w:ascii="Trebuchet MS" w:hAnsi="Trebuchet MS" w:cstheme="minorHAnsi"/>
          <w:sz w:val="24"/>
        </w:rPr>
      </w:pPr>
    </w:p>
    <w:p w:rsidR="0077373C" w:rsidRPr="00672454" w:rsidRDefault="0077373C" w:rsidP="002D22E4">
      <w:pPr>
        <w:spacing w:after="0" w:line="240" w:lineRule="auto"/>
        <w:rPr>
          <w:rFonts w:ascii="Trebuchet MS" w:hAnsi="Trebuchet MS" w:cstheme="minorHAnsi"/>
          <w:b/>
          <w:sz w:val="28"/>
          <w:szCs w:val="28"/>
        </w:rPr>
      </w:pPr>
      <w:r w:rsidRPr="00672454">
        <w:rPr>
          <w:rFonts w:ascii="Trebuchet MS" w:hAnsi="Trebuchet MS" w:cstheme="minorHAnsi"/>
          <w:b/>
          <w:sz w:val="28"/>
          <w:szCs w:val="28"/>
        </w:rPr>
        <w:t>Key Issues</w:t>
      </w:r>
    </w:p>
    <w:p w:rsidR="0044077A" w:rsidRDefault="00C45B70" w:rsidP="00860565">
      <w:pPr>
        <w:spacing w:line="240" w:lineRule="auto"/>
        <w:rPr>
          <w:rFonts w:ascii="Trebuchet MS" w:hAnsi="Trebuchet MS"/>
        </w:rPr>
      </w:pPr>
      <w:r>
        <w:rPr>
          <w:rFonts w:ascii="Trebuchet MS" w:hAnsi="Trebuchet MS"/>
        </w:rPr>
        <w:br/>
      </w:r>
      <w:r w:rsidR="002F0617" w:rsidRPr="00DA344C">
        <w:rPr>
          <w:rFonts w:ascii="Trebuchet MS" w:hAnsi="Trebuchet MS"/>
        </w:rPr>
        <w:t>All recently enacted</w:t>
      </w:r>
      <w:r w:rsidR="00DA344C">
        <w:rPr>
          <w:rFonts w:ascii="Trebuchet MS" w:hAnsi="Trebuchet MS"/>
        </w:rPr>
        <w:t xml:space="preserve"> deficit reduction has been through</w:t>
      </w:r>
      <w:r w:rsidR="002F0617" w:rsidRPr="00DA344C">
        <w:rPr>
          <w:rFonts w:ascii="Trebuchet MS" w:hAnsi="Trebuchet MS"/>
        </w:rPr>
        <w:t xml:space="preserve"> program cuts </w:t>
      </w:r>
      <w:r w:rsidR="00DA344C">
        <w:rPr>
          <w:rFonts w:ascii="Trebuchet MS" w:hAnsi="Trebuchet MS"/>
        </w:rPr>
        <w:t>ONLY.</w:t>
      </w:r>
      <w:r w:rsidR="00A72D99">
        <w:rPr>
          <w:rFonts w:ascii="Trebuchet MS" w:hAnsi="Trebuchet MS"/>
        </w:rPr>
        <w:t xml:space="preserve">  </w:t>
      </w:r>
      <w:r w:rsidR="005D52FD" w:rsidRPr="00EC722B">
        <w:rPr>
          <w:rFonts w:ascii="Trebuchet MS" w:hAnsi="Trebuchet MS" w:cstheme="minorHAnsi"/>
        </w:rPr>
        <w:t xml:space="preserve">Further cuts to </w:t>
      </w:r>
      <w:r w:rsidR="00A604F1" w:rsidRPr="00EC722B">
        <w:rPr>
          <w:rFonts w:ascii="Trebuchet MS" w:hAnsi="Trebuchet MS" w:cstheme="minorHAnsi"/>
        </w:rPr>
        <w:t>e</w:t>
      </w:r>
      <w:r w:rsidR="005D52FD" w:rsidRPr="00EC722B">
        <w:rPr>
          <w:rFonts w:ascii="Trebuchet MS" w:hAnsi="Trebuchet MS" w:cstheme="minorHAnsi"/>
        </w:rPr>
        <w:t xml:space="preserve">ntitlement and discretionary programs are short-sighted.  They </w:t>
      </w:r>
      <w:r w:rsidR="00447044">
        <w:rPr>
          <w:rFonts w:ascii="Trebuchet MS" w:hAnsi="Trebuchet MS" w:cstheme="minorHAnsi"/>
        </w:rPr>
        <w:t xml:space="preserve">would </w:t>
      </w:r>
      <w:r w:rsidR="005D52FD" w:rsidRPr="00EC722B">
        <w:rPr>
          <w:rFonts w:ascii="Trebuchet MS" w:hAnsi="Trebuchet MS" w:cstheme="minorHAnsi"/>
        </w:rPr>
        <w:t>threaten the fragile economic recovery</w:t>
      </w:r>
      <w:r w:rsidR="00447044">
        <w:rPr>
          <w:rFonts w:ascii="Trebuchet MS" w:hAnsi="Trebuchet MS" w:cstheme="minorHAnsi"/>
        </w:rPr>
        <w:t xml:space="preserve"> and</w:t>
      </w:r>
      <w:r w:rsidR="005D52FD" w:rsidRPr="00EC722B">
        <w:rPr>
          <w:rFonts w:ascii="Trebuchet MS" w:hAnsi="Trebuchet MS" w:cstheme="minorHAnsi"/>
        </w:rPr>
        <w:t xml:space="preserve"> reduce the number of jobs available</w:t>
      </w:r>
      <w:r w:rsidR="00447044">
        <w:rPr>
          <w:rFonts w:ascii="Trebuchet MS" w:hAnsi="Trebuchet MS" w:cstheme="minorHAnsi"/>
        </w:rPr>
        <w:t xml:space="preserve">.  </w:t>
      </w:r>
      <w:r w:rsidR="0044077A">
        <w:rPr>
          <w:rFonts w:ascii="Trebuchet MS" w:hAnsi="Trebuchet MS"/>
        </w:rPr>
        <w:t>Most d</w:t>
      </w:r>
      <w:r w:rsidR="0044077A" w:rsidRPr="002F0617">
        <w:rPr>
          <w:rFonts w:ascii="Trebuchet MS" w:hAnsi="Trebuchet MS"/>
        </w:rPr>
        <w:t>iscretionary disability-related programs have largely been level funded</w:t>
      </w:r>
      <w:r w:rsidR="0044077A">
        <w:rPr>
          <w:rFonts w:ascii="Trebuchet MS" w:hAnsi="Trebuchet MS"/>
        </w:rPr>
        <w:t xml:space="preserve"> in the last five years, including the </w:t>
      </w:r>
      <w:r w:rsidR="0044077A" w:rsidRPr="0044077A">
        <w:rPr>
          <w:rFonts w:ascii="Trebuchet MS" w:hAnsi="Trebuchet MS"/>
        </w:rPr>
        <w:t>Councils on Development</w:t>
      </w:r>
      <w:r w:rsidR="00447044">
        <w:rPr>
          <w:rFonts w:ascii="Trebuchet MS" w:hAnsi="Trebuchet MS"/>
        </w:rPr>
        <w:t>al</w:t>
      </w:r>
      <w:r w:rsidR="0044077A" w:rsidRPr="0044077A">
        <w:rPr>
          <w:rFonts w:ascii="Trebuchet MS" w:hAnsi="Trebuchet MS"/>
        </w:rPr>
        <w:t xml:space="preserve"> </w:t>
      </w:r>
      <w:r w:rsidR="0044077A" w:rsidRPr="0044077A">
        <w:rPr>
          <w:rFonts w:ascii="Trebuchet MS" w:hAnsi="Trebuchet MS"/>
        </w:rPr>
        <w:lastRenderedPageBreak/>
        <w:t>Disabilities, University Centers for Excellence in Developmental Disabilities, an</w:t>
      </w:r>
      <w:r w:rsidR="0044077A">
        <w:rPr>
          <w:rFonts w:ascii="Trebuchet MS" w:hAnsi="Trebuchet MS"/>
        </w:rPr>
        <w:t xml:space="preserve">d Protection and Advocacy Systems.  Some programs, including supported employment, postsecondary programs for people with intellectual disabilities, and </w:t>
      </w:r>
      <w:r w:rsidR="00710F02">
        <w:rPr>
          <w:rFonts w:ascii="Trebuchet MS" w:hAnsi="Trebuchet MS"/>
        </w:rPr>
        <w:t>disability prevention research and services within the Centers for Disease Control and Prevention have been slated for elimination or consolidation.  All Family Support projects funded through the Projects of National Significance (within the D</w:t>
      </w:r>
      <w:r w:rsidR="00447044">
        <w:rPr>
          <w:rFonts w:ascii="Trebuchet MS" w:hAnsi="Trebuchet MS"/>
        </w:rPr>
        <w:t xml:space="preserve">evelopmental </w:t>
      </w:r>
      <w:r w:rsidR="00710F02">
        <w:rPr>
          <w:rFonts w:ascii="Trebuchet MS" w:hAnsi="Trebuchet MS"/>
        </w:rPr>
        <w:t>D</w:t>
      </w:r>
      <w:r w:rsidR="00447044">
        <w:rPr>
          <w:rFonts w:ascii="Trebuchet MS" w:hAnsi="Trebuchet MS"/>
        </w:rPr>
        <w:t>isabilities</w:t>
      </w:r>
      <w:r w:rsidR="00710F02">
        <w:rPr>
          <w:rFonts w:ascii="Trebuchet MS" w:hAnsi="Trebuchet MS"/>
        </w:rPr>
        <w:t xml:space="preserve"> Act) were terminated in the FY 2012 funding cycle</w:t>
      </w:r>
      <w:r w:rsidR="00037499">
        <w:rPr>
          <w:rFonts w:ascii="Trebuchet MS" w:hAnsi="Trebuchet MS"/>
        </w:rPr>
        <w:t xml:space="preserve"> as a result of a $6 million cut to this program</w:t>
      </w:r>
      <w:r w:rsidR="00710F02">
        <w:rPr>
          <w:rFonts w:ascii="Trebuchet MS" w:hAnsi="Trebuchet MS"/>
        </w:rPr>
        <w:t xml:space="preserve">.  These projects provided direct services to over 5,000 families with children with disabilities nationwide. </w:t>
      </w:r>
      <w:r w:rsidR="001C6CB2">
        <w:rPr>
          <w:rFonts w:ascii="Trebuchet MS" w:hAnsi="Trebuchet MS"/>
        </w:rPr>
        <w:t>The fede</w:t>
      </w:r>
      <w:r w:rsidR="009726EC">
        <w:rPr>
          <w:rFonts w:ascii="Trebuchet MS" w:hAnsi="Trebuchet MS"/>
        </w:rPr>
        <w:t xml:space="preserve">ral share of average per pupil </w:t>
      </w:r>
      <w:r w:rsidR="001C6CB2">
        <w:rPr>
          <w:rFonts w:ascii="Trebuchet MS" w:hAnsi="Trebuchet MS"/>
        </w:rPr>
        <w:t xml:space="preserve">spending for </w:t>
      </w:r>
      <w:r w:rsidR="001C6CB2" w:rsidRPr="00710F02">
        <w:rPr>
          <w:rFonts w:ascii="Trebuchet MS" w:hAnsi="Trebuchet MS"/>
        </w:rPr>
        <w:t>special education</w:t>
      </w:r>
      <w:r w:rsidR="009726EC">
        <w:rPr>
          <w:rFonts w:ascii="Trebuchet MS" w:hAnsi="Trebuchet MS"/>
        </w:rPr>
        <w:t xml:space="preserve"> remains at about 17%</w:t>
      </w:r>
      <w:r w:rsidR="00710F02">
        <w:rPr>
          <w:rFonts w:ascii="Trebuchet MS" w:hAnsi="Trebuchet MS"/>
        </w:rPr>
        <w:t xml:space="preserve"> </w:t>
      </w:r>
      <w:r w:rsidR="00CE037B">
        <w:rPr>
          <w:rFonts w:ascii="Trebuchet MS" w:hAnsi="Trebuchet MS"/>
        </w:rPr>
        <w:t xml:space="preserve">-- </w:t>
      </w:r>
      <w:r w:rsidR="00710F02">
        <w:rPr>
          <w:rFonts w:ascii="Trebuchet MS" w:hAnsi="Trebuchet MS"/>
        </w:rPr>
        <w:t xml:space="preserve">far below the 40% </w:t>
      </w:r>
      <w:r w:rsidR="00687E25">
        <w:rPr>
          <w:rFonts w:ascii="Trebuchet MS" w:hAnsi="Trebuchet MS"/>
        </w:rPr>
        <w:t>promised</w:t>
      </w:r>
      <w:r w:rsidR="00710F02">
        <w:rPr>
          <w:rFonts w:ascii="Trebuchet MS" w:hAnsi="Trebuchet MS"/>
        </w:rPr>
        <w:t xml:space="preserve"> by </w:t>
      </w:r>
      <w:r w:rsidR="005E630D">
        <w:rPr>
          <w:rFonts w:ascii="Trebuchet MS" w:hAnsi="Trebuchet MS"/>
        </w:rPr>
        <w:t xml:space="preserve">the </w:t>
      </w:r>
      <w:bookmarkStart w:id="0" w:name="_GoBack"/>
      <w:bookmarkEnd w:id="0"/>
      <w:r w:rsidR="00CE037B">
        <w:rPr>
          <w:rFonts w:ascii="Trebuchet MS" w:hAnsi="Trebuchet MS"/>
        </w:rPr>
        <w:t>Individuals with Disabilities Education Act (IDEA)</w:t>
      </w:r>
      <w:r w:rsidR="00710F02">
        <w:rPr>
          <w:rFonts w:ascii="Trebuchet MS" w:hAnsi="Trebuchet MS"/>
        </w:rPr>
        <w:t>.</w:t>
      </w:r>
    </w:p>
    <w:p w:rsidR="005D52FD" w:rsidRPr="00A72D99" w:rsidRDefault="005D52FD" w:rsidP="00860565">
      <w:pPr>
        <w:spacing w:line="240" w:lineRule="auto"/>
        <w:rPr>
          <w:rFonts w:ascii="Trebuchet MS" w:hAnsi="Trebuchet MS"/>
        </w:rPr>
      </w:pPr>
      <w:r w:rsidRPr="00EC722B">
        <w:rPr>
          <w:rFonts w:ascii="Trebuchet MS" w:hAnsi="Trebuchet MS" w:cs="Calibri"/>
        </w:rPr>
        <w:t>Rebuilding our investment in these domestic programs will boost the economy and reduce the deficit through prevention of costly chronic diseases, increased earnings, and reduced expenditures for unemployment and other social service programs.</w:t>
      </w:r>
    </w:p>
    <w:p w:rsidR="00F626D7" w:rsidRPr="003C2794" w:rsidRDefault="00F626D7" w:rsidP="00F626D7">
      <w:pPr>
        <w:spacing w:before="100" w:beforeAutospacing="1" w:after="100" w:afterAutospacing="1"/>
        <w:outlineLvl w:val="2"/>
        <w:rPr>
          <w:rFonts w:ascii="Trebuchet MS" w:hAnsi="Trebuchet MS"/>
          <w:b/>
          <w:bCs/>
        </w:rPr>
      </w:pPr>
      <w:r w:rsidRPr="003C2794">
        <w:rPr>
          <w:rFonts w:ascii="Trebuchet MS" w:hAnsi="Trebuchet MS"/>
          <w:b/>
          <w:bCs/>
        </w:rPr>
        <w:t>A Balanced Approach to Deficit Reduction</w:t>
      </w:r>
    </w:p>
    <w:p w:rsidR="00F626D7" w:rsidRDefault="00F626D7" w:rsidP="00860565">
      <w:pPr>
        <w:spacing w:before="100" w:beforeAutospacing="1" w:after="100" w:afterAutospacing="1" w:line="240" w:lineRule="auto"/>
        <w:rPr>
          <w:rFonts w:ascii="Trebuchet MS" w:hAnsi="Trebuchet MS"/>
        </w:rPr>
      </w:pPr>
      <w:r w:rsidRPr="003C2794">
        <w:rPr>
          <w:rFonts w:ascii="Trebuchet MS" w:hAnsi="Trebuchet MS"/>
        </w:rPr>
        <w:t>We share in our Nation’s goal of reducing the deficit and returning to a path of fiscal sustainability. However, this cannot be done through spending cuts alone. Revenu</w:t>
      </w:r>
      <w:r w:rsidR="00F566BE">
        <w:rPr>
          <w:rFonts w:ascii="Trebuchet MS" w:hAnsi="Trebuchet MS"/>
        </w:rPr>
        <w:t>es must be part of the equation.</w:t>
      </w:r>
      <w:r w:rsidRPr="003C2794">
        <w:rPr>
          <w:rFonts w:ascii="Trebuchet MS" w:hAnsi="Trebuchet MS"/>
        </w:rPr>
        <w:br/>
        <w:t>To achieve</w:t>
      </w:r>
      <w:r w:rsidR="00447044">
        <w:rPr>
          <w:rFonts w:ascii="Trebuchet MS" w:hAnsi="Trebuchet MS"/>
        </w:rPr>
        <w:t xml:space="preserve"> the additional</w:t>
      </w:r>
      <w:r w:rsidRPr="003C2794">
        <w:rPr>
          <w:rFonts w:ascii="Trebuchet MS" w:hAnsi="Trebuchet MS"/>
        </w:rPr>
        <w:t xml:space="preserve"> $1.2 trillion in savings over </w:t>
      </w:r>
      <w:r w:rsidR="006D1AC5">
        <w:rPr>
          <w:rFonts w:ascii="Trebuchet MS" w:hAnsi="Trebuchet MS"/>
        </w:rPr>
        <w:t xml:space="preserve">the next ten years (as the BCA </w:t>
      </w:r>
      <w:r w:rsidRPr="003C2794">
        <w:rPr>
          <w:rFonts w:ascii="Trebuchet MS" w:hAnsi="Trebuchet MS"/>
        </w:rPr>
        <w:t xml:space="preserve">requires) from the spending side alone would require cutting an average of roughly $110 billion annually, starting in </w:t>
      </w:r>
      <w:r w:rsidR="00860565">
        <w:rPr>
          <w:rFonts w:ascii="Trebuchet MS" w:hAnsi="Trebuchet MS"/>
        </w:rPr>
        <w:t xml:space="preserve">FY </w:t>
      </w:r>
      <w:r w:rsidRPr="003C2794">
        <w:rPr>
          <w:rFonts w:ascii="Trebuchet MS" w:hAnsi="Trebuchet MS"/>
        </w:rPr>
        <w:t>2013.</w:t>
      </w:r>
    </w:p>
    <w:p w:rsidR="009726EC" w:rsidRDefault="009944FD" w:rsidP="009726EC">
      <w:pPr>
        <w:rPr>
          <w:rFonts w:ascii="Trebuchet MS" w:hAnsi="Trebuchet MS"/>
          <w:b/>
        </w:rPr>
      </w:pPr>
      <w:r w:rsidRPr="009726EC">
        <w:rPr>
          <w:rFonts w:ascii="Trebuchet MS" w:hAnsi="Trebuchet MS"/>
          <w:b/>
        </w:rPr>
        <w:t>Recommendations</w:t>
      </w:r>
    </w:p>
    <w:p w:rsidR="002A680B" w:rsidRPr="009726EC" w:rsidRDefault="00B424C9" w:rsidP="009726EC">
      <w:pPr>
        <w:pStyle w:val="ListParagraph"/>
        <w:numPr>
          <w:ilvl w:val="0"/>
          <w:numId w:val="3"/>
        </w:numPr>
        <w:rPr>
          <w:rFonts w:ascii="Trebuchet MS" w:hAnsi="Trebuchet MS"/>
          <w:sz w:val="22"/>
          <w:szCs w:val="22"/>
        </w:rPr>
      </w:pPr>
      <w:r w:rsidRPr="009726EC">
        <w:rPr>
          <w:rFonts w:ascii="Trebuchet MS" w:hAnsi="Trebuchet MS"/>
          <w:sz w:val="22"/>
          <w:szCs w:val="22"/>
        </w:rPr>
        <w:t xml:space="preserve">Congress should </w:t>
      </w:r>
      <w:r w:rsidR="002A680B" w:rsidRPr="009726EC">
        <w:rPr>
          <w:rFonts w:ascii="Trebuchet MS" w:hAnsi="Trebuchet MS"/>
          <w:sz w:val="22"/>
          <w:szCs w:val="22"/>
        </w:rPr>
        <w:t>ca</w:t>
      </w:r>
      <w:r w:rsidR="009262A7" w:rsidRPr="009726EC">
        <w:rPr>
          <w:rFonts w:ascii="Trebuchet MS" w:hAnsi="Trebuchet MS"/>
          <w:sz w:val="22"/>
          <w:szCs w:val="22"/>
        </w:rPr>
        <w:t>ncel the across-the-</w:t>
      </w:r>
      <w:r w:rsidR="002A680B" w:rsidRPr="009726EC">
        <w:rPr>
          <w:rFonts w:ascii="Trebuchet MS" w:hAnsi="Trebuchet MS"/>
          <w:sz w:val="22"/>
          <w:szCs w:val="22"/>
        </w:rPr>
        <w:t>board cuts (sequester) and replace them with a more reasonable deficit reduction package.</w:t>
      </w:r>
    </w:p>
    <w:p w:rsidR="00FD5007" w:rsidRDefault="00FD5007" w:rsidP="00FD5007">
      <w:pPr>
        <w:pStyle w:val="ListParagraph"/>
        <w:numPr>
          <w:ilvl w:val="0"/>
          <w:numId w:val="3"/>
        </w:numPr>
        <w:rPr>
          <w:rFonts w:ascii="Trebuchet MS" w:hAnsi="Trebuchet MS"/>
          <w:sz w:val="22"/>
          <w:szCs w:val="22"/>
        </w:rPr>
      </w:pPr>
      <w:r>
        <w:rPr>
          <w:rFonts w:ascii="Trebuchet MS" w:hAnsi="Trebuchet MS"/>
          <w:sz w:val="22"/>
          <w:szCs w:val="22"/>
        </w:rPr>
        <w:t>Congress must balance d</w:t>
      </w:r>
      <w:r w:rsidRPr="00EC722B">
        <w:rPr>
          <w:rFonts w:ascii="Trebuchet MS" w:hAnsi="Trebuchet MS"/>
          <w:sz w:val="22"/>
          <w:szCs w:val="22"/>
        </w:rPr>
        <w:t xml:space="preserve">eficit reduction between </w:t>
      </w:r>
      <w:r w:rsidR="00447044">
        <w:rPr>
          <w:rFonts w:ascii="Trebuchet MS" w:hAnsi="Trebuchet MS"/>
          <w:sz w:val="22"/>
          <w:szCs w:val="22"/>
        </w:rPr>
        <w:t xml:space="preserve">program </w:t>
      </w:r>
      <w:r w:rsidRPr="00EC722B">
        <w:rPr>
          <w:rFonts w:ascii="Trebuchet MS" w:hAnsi="Trebuchet MS"/>
          <w:sz w:val="22"/>
          <w:szCs w:val="22"/>
        </w:rPr>
        <w:t>cuts and revenues</w:t>
      </w:r>
      <w:r>
        <w:rPr>
          <w:rFonts w:ascii="Trebuchet MS" w:hAnsi="Trebuchet MS"/>
          <w:sz w:val="22"/>
          <w:szCs w:val="22"/>
        </w:rPr>
        <w:t>.</w:t>
      </w:r>
    </w:p>
    <w:p w:rsidR="004F10DD" w:rsidRPr="004F10DD" w:rsidRDefault="004F10DD" w:rsidP="004F10DD">
      <w:pPr>
        <w:pStyle w:val="ListParagraph"/>
        <w:numPr>
          <w:ilvl w:val="0"/>
          <w:numId w:val="3"/>
        </w:numPr>
        <w:rPr>
          <w:rFonts w:ascii="Trebuchet MS" w:hAnsi="Trebuchet MS"/>
          <w:sz w:val="22"/>
          <w:szCs w:val="22"/>
        </w:rPr>
      </w:pPr>
      <w:r>
        <w:rPr>
          <w:rFonts w:ascii="Trebuchet MS" w:hAnsi="Trebuchet MS"/>
          <w:sz w:val="22"/>
          <w:szCs w:val="22"/>
        </w:rPr>
        <w:t xml:space="preserve">Congress should not block grant or </w:t>
      </w:r>
      <w:proofErr w:type="gramStart"/>
      <w:r>
        <w:rPr>
          <w:rFonts w:ascii="Trebuchet MS" w:hAnsi="Trebuchet MS"/>
          <w:sz w:val="22"/>
          <w:szCs w:val="22"/>
        </w:rPr>
        <w:t>cap</w:t>
      </w:r>
      <w:proofErr w:type="gramEnd"/>
      <w:r>
        <w:rPr>
          <w:rFonts w:ascii="Trebuchet MS" w:hAnsi="Trebuchet MS"/>
          <w:sz w:val="22"/>
          <w:szCs w:val="22"/>
        </w:rPr>
        <w:t xml:space="preserve"> the Medicaid program.</w:t>
      </w:r>
    </w:p>
    <w:p w:rsidR="00546F8D" w:rsidRPr="00FD5007" w:rsidRDefault="00010129" w:rsidP="00FD5007">
      <w:pPr>
        <w:pStyle w:val="ListParagraph"/>
        <w:numPr>
          <w:ilvl w:val="0"/>
          <w:numId w:val="3"/>
        </w:numPr>
        <w:rPr>
          <w:rFonts w:ascii="Trebuchet MS" w:hAnsi="Trebuchet MS"/>
          <w:sz w:val="22"/>
          <w:szCs w:val="22"/>
        </w:rPr>
      </w:pPr>
      <w:r w:rsidRPr="00FD5007">
        <w:rPr>
          <w:rFonts w:ascii="Trebuchet MS" w:hAnsi="Trebuchet MS"/>
          <w:sz w:val="22"/>
          <w:szCs w:val="22"/>
        </w:rPr>
        <w:t>Congress should fully exempt non-defense discretionary programs from any further cuts</w:t>
      </w:r>
      <w:r w:rsidR="00D709DC">
        <w:rPr>
          <w:rFonts w:ascii="Trebuchet MS" w:hAnsi="Trebuchet MS"/>
          <w:sz w:val="22"/>
          <w:szCs w:val="22"/>
        </w:rPr>
        <w:t>.</w:t>
      </w:r>
    </w:p>
    <w:p w:rsidR="00E82467" w:rsidRDefault="006B4FDE" w:rsidP="00D70606">
      <w:pPr>
        <w:pStyle w:val="ListParagraph"/>
        <w:numPr>
          <w:ilvl w:val="0"/>
          <w:numId w:val="3"/>
        </w:numPr>
        <w:rPr>
          <w:rFonts w:ascii="Trebuchet MS" w:hAnsi="Trebuchet MS"/>
          <w:sz w:val="22"/>
          <w:szCs w:val="22"/>
        </w:rPr>
      </w:pPr>
      <w:r>
        <w:rPr>
          <w:rFonts w:ascii="Trebuchet MS" w:hAnsi="Trebuchet MS"/>
          <w:sz w:val="22"/>
          <w:szCs w:val="22"/>
        </w:rPr>
        <w:t>If the sequester</w:t>
      </w:r>
      <w:r w:rsidR="003F612C">
        <w:rPr>
          <w:rFonts w:ascii="Trebuchet MS" w:hAnsi="Trebuchet MS"/>
          <w:sz w:val="22"/>
          <w:szCs w:val="22"/>
        </w:rPr>
        <w:t xml:space="preserve"> is</w:t>
      </w:r>
      <w:r w:rsidR="00641D4F">
        <w:rPr>
          <w:rFonts w:ascii="Trebuchet MS" w:hAnsi="Trebuchet MS"/>
          <w:sz w:val="22"/>
          <w:szCs w:val="22"/>
        </w:rPr>
        <w:t xml:space="preserve"> not cancelled</w:t>
      </w:r>
      <w:r>
        <w:rPr>
          <w:rFonts w:ascii="Trebuchet MS" w:hAnsi="Trebuchet MS"/>
          <w:sz w:val="22"/>
          <w:szCs w:val="22"/>
        </w:rPr>
        <w:t xml:space="preserve">, </w:t>
      </w:r>
      <w:r w:rsidR="00546F8D">
        <w:rPr>
          <w:rFonts w:ascii="Trebuchet MS" w:hAnsi="Trebuchet MS"/>
          <w:sz w:val="22"/>
          <w:szCs w:val="22"/>
        </w:rPr>
        <w:t xml:space="preserve">Congress must not exempt </w:t>
      </w:r>
      <w:r w:rsidR="009331FA">
        <w:rPr>
          <w:rFonts w:ascii="Trebuchet MS" w:hAnsi="Trebuchet MS"/>
          <w:sz w:val="22"/>
          <w:szCs w:val="22"/>
        </w:rPr>
        <w:t xml:space="preserve">or reduce the cuts to </w:t>
      </w:r>
      <w:r w:rsidR="00546F8D">
        <w:rPr>
          <w:rFonts w:ascii="Trebuchet MS" w:hAnsi="Trebuchet MS"/>
          <w:sz w:val="22"/>
          <w:szCs w:val="22"/>
        </w:rPr>
        <w:t>defense discretionary programs</w:t>
      </w:r>
      <w:r w:rsidR="00D70606">
        <w:rPr>
          <w:rFonts w:ascii="Trebuchet MS" w:hAnsi="Trebuchet MS"/>
          <w:sz w:val="22"/>
          <w:szCs w:val="22"/>
        </w:rPr>
        <w:t xml:space="preserve"> </w:t>
      </w:r>
      <w:r w:rsidR="00E82467" w:rsidRPr="00D70606">
        <w:rPr>
          <w:rFonts w:ascii="Trebuchet MS" w:hAnsi="Trebuchet MS"/>
          <w:sz w:val="22"/>
          <w:szCs w:val="22"/>
        </w:rPr>
        <w:t>as this would result in even greater cuts to non-defense discretionary programs</w:t>
      </w:r>
      <w:r w:rsidR="0044321C" w:rsidRPr="00D70606">
        <w:rPr>
          <w:rFonts w:ascii="Trebuchet MS" w:hAnsi="Trebuchet MS"/>
          <w:sz w:val="22"/>
          <w:szCs w:val="22"/>
        </w:rPr>
        <w:t>.</w:t>
      </w:r>
    </w:p>
    <w:p w:rsidR="0008023D" w:rsidRPr="00EC722B" w:rsidRDefault="00B424C9" w:rsidP="0008023D">
      <w:pPr>
        <w:pStyle w:val="ListParagraph"/>
        <w:numPr>
          <w:ilvl w:val="0"/>
          <w:numId w:val="3"/>
        </w:numPr>
        <w:rPr>
          <w:rFonts w:ascii="Trebuchet MS" w:hAnsi="Trebuchet MS"/>
          <w:sz w:val="22"/>
          <w:szCs w:val="22"/>
        </w:rPr>
      </w:pPr>
      <w:r>
        <w:rPr>
          <w:rFonts w:ascii="Trebuchet MS" w:hAnsi="Trebuchet MS"/>
          <w:sz w:val="22"/>
          <w:szCs w:val="22"/>
        </w:rPr>
        <w:t>Congress must protect p</w:t>
      </w:r>
      <w:r w:rsidR="0008023D" w:rsidRPr="00EC722B">
        <w:rPr>
          <w:rFonts w:ascii="Trebuchet MS" w:hAnsi="Trebuchet MS"/>
          <w:sz w:val="22"/>
          <w:szCs w:val="22"/>
        </w:rPr>
        <w:t xml:space="preserve">rograms for </w:t>
      </w:r>
      <w:r w:rsidR="00191B37">
        <w:rPr>
          <w:rFonts w:ascii="Trebuchet MS" w:hAnsi="Trebuchet MS"/>
          <w:sz w:val="22"/>
          <w:szCs w:val="22"/>
        </w:rPr>
        <w:t>people with disabilities</w:t>
      </w:r>
      <w:r>
        <w:rPr>
          <w:rFonts w:ascii="Trebuchet MS" w:hAnsi="Trebuchet MS"/>
          <w:sz w:val="22"/>
          <w:szCs w:val="22"/>
        </w:rPr>
        <w:t>.</w:t>
      </w:r>
    </w:p>
    <w:p w:rsidR="00F626D7" w:rsidRPr="00EC722B" w:rsidRDefault="00F626D7" w:rsidP="002D22E4">
      <w:pPr>
        <w:pStyle w:val="BodyText"/>
        <w:tabs>
          <w:tab w:val="left" w:pos="143"/>
        </w:tabs>
        <w:rPr>
          <w:rFonts w:ascii="Trebuchet MS" w:hAnsi="Trebuchet MS" w:cstheme="minorHAnsi"/>
          <w:b/>
          <w:szCs w:val="22"/>
        </w:rPr>
      </w:pPr>
    </w:p>
    <w:p w:rsidR="00672454" w:rsidRPr="00672454" w:rsidRDefault="00860565" w:rsidP="002D22E4">
      <w:pPr>
        <w:pStyle w:val="BodyText"/>
        <w:tabs>
          <w:tab w:val="left" w:pos="143"/>
        </w:tabs>
        <w:rPr>
          <w:rFonts w:ascii="Trebuchet MS" w:hAnsi="Trebuchet MS" w:cstheme="minorHAnsi"/>
          <w:b/>
          <w:sz w:val="28"/>
          <w:szCs w:val="28"/>
        </w:rPr>
      </w:pPr>
      <w:r>
        <w:rPr>
          <w:rFonts w:ascii="Trebuchet MS" w:hAnsi="Trebuchet MS" w:cstheme="minorHAnsi"/>
          <w:b/>
          <w:sz w:val="28"/>
          <w:szCs w:val="28"/>
        </w:rPr>
        <w:t xml:space="preserve">Relevant </w:t>
      </w:r>
      <w:r w:rsidR="00672454" w:rsidRPr="00672454">
        <w:rPr>
          <w:rFonts w:ascii="Trebuchet MS" w:hAnsi="Trebuchet MS" w:cstheme="minorHAnsi"/>
          <w:b/>
          <w:sz w:val="28"/>
          <w:szCs w:val="28"/>
        </w:rPr>
        <w:t>Committee</w:t>
      </w:r>
      <w:r>
        <w:rPr>
          <w:rFonts w:ascii="Trebuchet MS" w:hAnsi="Trebuchet MS" w:cstheme="minorHAnsi"/>
          <w:b/>
          <w:sz w:val="28"/>
          <w:szCs w:val="28"/>
        </w:rPr>
        <w:t>s</w:t>
      </w:r>
    </w:p>
    <w:p w:rsidR="00672454" w:rsidRDefault="00672454" w:rsidP="002D22E4">
      <w:pPr>
        <w:pStyle w:val="BodyText"/>
        <w:tabs>
          <w:tab w:val="left" w:pos="143"/>
        </w:tabs>
        <w:rPr>
          <w:rFonts w:ascii="Trebuchet MS" w:hAnsi="Trebuchet MS" w:cstheme="minorHAnsi"/>
          <w:b/>
          <w:szCs w:val="22"/>
        </w:rPr>
      </w:pPr>
    </w:p>
    <w:p w:rsidR="002D22E4" w:rsidRPr="00EC722B" w:rsidRDefault="002D22E4" w:rsidP="002D22E4">
      <w:pPr>
        <w:pStyle w:val="BodyText"/>
        <w:tabs>
          <w:tab w:val="left" w:pos="143"/>
        </w:tabs>
        <w:rPr>
          <w:rFonts w:ascii="Trebuchet MS" w:hAnsi="Trebuchet MS" w:cstheme="minorHAnsi"/>
          <w:szCs w:val="22"/>
        </w:rPr>
      </w:pPr>
      <w:r w:rsidRPr="00EC722B">
        <w:rPr>
          <w:rFonts w:ascii="Trebuchet MS" w:hAnsi="Trebuchet MS" w:cstheme="minorHAnsi"/>
          <w:szCs w:val="22"/>
        </w:rPr>
        <w:t>House and Senate Budget Committees</w:t>
      </w:r>
    </w:p>
    <w:p w:rsidR="002D22E4" w:rsidRPr="00EC722B" w:rsidRDefault="002D22E4" w:rsidP="002D22E4">
      <w:pPr>
        <w:pStyle w:val="BodyText"/>
        <w:tabs>
          <w:tab w:val="left" w:pos="143"/>
        </w:tabs>
        <w:rPr>
          <w:rFonts w:ascii="Trebuchet MS" w:hAnsi="Trebuchet MS" w:cstheme="minorHAnsi"/>
          <w:szCs w:val="22"/>
        </w:rPr>
      </w:pPr>
      <w:r w:rsidRPr="00EC722B">
        <w:rPr>
          <w:rFonts w:ascii="Trebuchet MS" w:hAnsi="Trebuchet MS" w:cstheme="minorHAnsi"/>
          <w:szCs w:val="22"/>
        </w:rPr>
        <w:t>House and Senate Appropriations Committees</w:t>
      </w:r>
    </w:p>
    <w:p w:rsidR="002D22E4" w:rsidRPr="00EC722B" w:rsidRDefault="002D22E4" w:rsidP="002D22E4">
      <w:pPr>
        <w:pStyle w:val="BodyText"/>
        <w:tabs>
          <w:tab w:val="left" w:pos="143"/>
        </w:tabs>
        <w:rPr>
          <w:rFonts w:ascii="Trebuchet MS" w:hAnsi="Trebuchet MS" w:cstheme="minorHAnsi"/>
          <w:szCs w:val="22"/>
        </w:rPr>
      </w:pPr>
      <w:r w:rsidRPr="00EC722B">
        <w:rPr>
          <w:rFonts w:ascii="Trebuchet MS" w:hAnsi="Trebuchet MS" w:cstheme="minorHAnsi"/>
          <w:szCs w:val="22"/>
        </w:rPr>
        <w:t>House and Senate Appropriations Subcommittees on Labor, Health and Human Services, Education and Related Agencies</w:t>
      </w:r>
    </w:p>
    <w:p w:rsidR="005F727E" w:rsidRDefault="009126FE" w:rsidP="003D6508">
      <w:pPr>
        <w:spacing w:after="0" w:line="240" w:lineRule="auto"/>
        <w:rPr>
          <w:rFonts w:ascii="Trebuchet MS" w:eastAsia="Batang" w:hAnsi="Trebuchet MS" w:cstheme="minorHAnsi"/>
        </w:rPr>
      </w:pPr>
      <w:r>
        <w:rPr>
          <w:rFonts w:ascii="Trebuchet MS" w:eastAsia="Times New Roman" w:hAnsi="Trebuchet MS" w:cstheme="minorHAnsi"/>
        </w:rPr>
        <w:br/>
      </w:r>
      <w:r w:rsidR="002D22E4" w:rsidRPr="00EC722B">
        <w:rPr>
          <w:rFonts w:ascii="Trebuchet MS" w:eastAsia="Batang" w:hAnsi="Trebuchet MS" w:cstheme="minorHAnsi"/>
        </w:rPr>
        <w:t xml:space="preserve">For more information, please contact The Arc </w:t>
      </w:r>
      <w:r w:rsidR="000C0112" w:rsidRPr="00EC722B">
        <w:rPr>
          <w:rFonts w:ascii="Trebuchet MS" w:eastAsia="Batang" w:hAnsi="Trebuchet MS" w:cstheme="minorHAnsi"/>
        </w:rPr>
        <w:t xml:space="preserve">at </w:t>
      </w:r>
      <w:r w:rsidR="002D22E4" w:rsidRPr="00EC722B">
        <w:rPr>
          <w:rFonts w:ascii="Trebuchet MS" w:eastAsia="Batang" w:hAnsi="Trebuchet MS" w:cstheme="minorHAnsi"/>
        </w:rPr>
        <w:t xml:space="preserve">(202) 783-2229, </w:t>
      </w:r>
      <w:r w:rsidR="005F1FE9">
        <w:rPr>
          <w:rFonts w:ascii="Trebuchet MS" w:eastAsia="Batang" w:hAnsi="Trebuchet MS" w:cstheme="minorHAnsi"/>
        </w:rPr>
        <w:t>United Cerebral Palsy at (202)776-</w:t>
      </w:r>
      <w:r w:rsidR="005F1FE9" w:rsidRPr="005F1FE9">
        <w:rPr>
          <w:rFonts w:ascii="Trebuchet MS" w:eastAsia="Batang" w:hAnsi="Trebuchet MS" w:cstheme="minorHAnsi"/>
        </w:rPr>
        <w:t>0406</w:t>
      </w:r>
      <w:r w:rsidR="000C0112" w:rsidRPr="00EC722B">
        <w:rPr>
          <w:rFonts w:ascii="Trebuchet MS" w:eastAsia="Batang" w:hAnsi="Trebuchet MS" w:cstheme="minorHAnsi"/>
        </w:rPr>
        <w:t xml:space="preserve">, </w:t>
      </w:r>
      <w:r w:rsidR="002D22E4" w:rsidRPr="00EC722B">
        <w:rPr>
          <w:rFonts w:ascii="Trebuchet MS" w:eastAsia="Batang" w:hAnsi="Trebuchet MS" w:cstheme="minorHAnsi"/>
        </w:rPr>
        <w:t xml:space="preserve">Association of University Centers on Disability </w:t>
      </w:r>
      <w:r w:rsidR="00B4418D">
        <w:rPr>
          <w:rFonts w:ascii="Trebuchet MS" w:eastAsia="Batang" w:hAnsi="Trebuchet MS" w:cstheme="minorHAnsi"/>
        </w:rPr>
        <w:t xml:space="preserve">at </w:t>
      </w:r>
      <w:r w:rsidR="002D22E4" w:rsidRPr="00EC722B">
        <w:rPr>
          <w:rFonts w:ascii="Trebuchet MS" w:eastAsia="Batang" w:hAnsi="Trebuchet MS" w:cstheme="minorHAnsi"/>
        </w:rPr>
        <w:t xml:space="preserve">(301) 588-8252, American Association on Intellectual and Developmental Disabilities </w:t>
      </w:r>
      <w:r w:rsidR="00B4418D">
        <w:rPr>
          <w:rFonts w:ascii="Trebuchet MS" w:eastAsia="Batang" w:hAnsi="Trebuchet MS" w:cstheme="minorHAnsi"/>
        </w:rPr>
        <w:t xml:space="preserve">at </w:t>
      </w:r>
      <w:r w:rsidR="002D22E4" w:rsidRPr="00EC722B">
        <w:rPr>
          <w:rFonts w:ascii="Trebuchet MS" w:eastAsia="Batang" w:hAnsi="Trebuchet MS" w:cstheme="minorHAnsi"/>
        </w:rPr>
        <w:t xml:space="preserve">(202) 387-1968, National Association of Councils on Developmental Disabilities </w:t>
      </w:r>
      <w:r w:rsidR="00B4418D">
        <w:rPr>
          <w:rFonts w:ascii="Trebuchet MS" w:eastAsia="Batang" w:hAnsi="Trebuchet MS" w:cstheme="minorHAnsi"/>
        </w:rPr>
        <w:t xml:space="preserve">at </w:t>
      </w:r>
      <w:r w:rsidR="002D22E4" w:rsidRPr="00EC722B">
        <w:rPr>
          <w:rFonts w:ascii="Trebuchet MS" w:eastAsia="Batang" w:hAnsi="Trebuchet MS" w:cstheme="minorHAnsi"/>
        </w:rPr>
        <w:t>(202) 506-5813</w:t>
      </w:r>
      <w:r w:rsidR="00860565">
        <w:rPr>
          <w:rFonts w:ascii="Trebuchet MS" w:eastAsia="Batang" w:hAnsi="Trebuchet MS" w:cstheme="minorHAnsi"/>
        </w:rPr>
        <w:t>,</w:t>
      </w:r>
      <w:r w:rsidR="002D22E4" w:rsidRPr="00EC722B">
        <w:rPr>
          <w:rFonts w:ascii="Trebuchet MS" w:eastAsia="Batang" w:hAnsi="Trebuchet MS" w:cstheme="minorHAnsi"/>
        </w:rPr>
        <w:t xml:space="preserve"> or Self</w:t>
      </w:r>
      <w:r w:rsidR="00447044">
        <w:rPr>
          <w:rFonts w:ascii="Trebuchet MS" w:eastAsia="Batang" w:hAnsi="Trebuchet MS" w:cstheme="minorHAnsi"/>
        </w:rPr>
        <w:t>-</w:t>
      </w:r>
      <w:r w:rsidR="002D22E4" w:rsidRPr="00EC722B">
        <w:rPr>
          <w:rFonts w:ascii="Trebuchet MS" w:eastAsia="Batang" w:hAnsi="Trebuchet MS" w:cstheme="minorHAnsi"/>
        </w:rPr>
        <w:t xml:space="preserve">Advocates Becoming Empowered </w:t>
      </w:r>
      <w:r w:rsidR="00B4418D">
        <w:rPr>
          <w:rFonts w:ascii="Trebuchet MS" w:eastAsia="Batang" w:hAnsi="Trebuchet MS" w:cstheme="minorHAnsi"/>
        </w:rPr>
        <w:t xml:space="preserve">at </w:t>
      </w:r>
      <w:hyperlink r:id="rId7" w:history="1">
        <w:r w:rsidR="00B4418D" w:rsidRPr="00B4418D">
          <w:rPr>
            <w:rStyle w:val="Hyperlink"/>
            <w:rFonts w:ascii="Trebuchet MS" w:hAnsi="Trebuchet MS"/>
          </w:rPr>
          <w:t>SABEnation@gmail.com</w:t>
        </w:r>
      </w:hyperlink>
      <w:r w:rsidR="00B4418D" w:rsidRPr="00EC722B">
        <w:rPr>
          <w:rFonts w:ascii="Trebuchet MS" w:eastAsia="Batang" w:hAnsi="Trebuchet MS" w:cstheme="minorHAnsi"/>
        </w:rPr>
        <w:t xml:space="preserve"> </w:t>
      </w:r>
    </w:p>
    <w:p w:rsidR="00860565" w:rsidRDefault="00860565" w:rsidP="003D6508">
      <w:pPr>
        <w:spacing w:after="0" w:line="240" w:lineRule="auto"/>
        <w:rPr>
          <w:rFonts w:ascii="Trebuchet MS" w:eastAsia="Batang" w:hAnsi="Trebuchet MS" w:cstheme="minorHAnsi"/>
        </w:rPr>
      </w:pPr>
    </w:p>
    <w:p w:rsidR="00860565" w:rsidRPr="0036493B" w:rsidRDefault="00B2417A" w:rsidP="00860565">
      <w:pPr>
        <w:spacing w:after="0" w:line="240" w:lineRule="auto"/>
        <w:jc w:val="right"/>
        <w:rPr>
          <w:rFonts w:ascii="Trebuchet MS" w:eastAsia="Batang" w:hAnsi="Trebuchet MS" w:cstheme="minorHAnsi"/>
        </w:rPr>
      </w:pPr>
      <w:r>
        <w:rPr>
          <w:rFonts w:ascii="Trebuchet MS" w:eastAsia="Batang" w:hAnsi="Trebuchet MS" w:cstheme="minorHAnsi"/>
        </w:rPr>
        <w:t>4</w:t>
      </w:r>
      <w:r w:rsidR="00860565">
        <w:rPr>
          <w:rFonts w:ascii="Trebuchet MS" w:eastAsia="Batang" w:hAnsi="Trebuchet MS" w:cstheme="minorHAnsi"/>
        </w:rPr>
        <w:t>/</w:t>
      </w:r>
      <w:r>
        <w:rPr>
          <w:rFonts w:ascii="Trebuchet MS" w:eastAsia="Batang" w:hAnsi="Trebuchet MS" w:cstheme="minorHAnsi"/>
        </w:rPr>
        <w:t>3</w:t>
      </w:r>
      <w:r w:rsidR="00860565">
        <w:rPr>
          <w:rFonts w:ascii="Trebuchet MS" w:eastAsia="Batang" w:hAnsi="Trebuchet MS" w:cstheme="minorHAnsi"/>
        </w:rPr>
        <w:t>/12</w:t>
      </w:r>
    </w:p>
    <w:sectPr w:rsidR="00860565" w:rsidRPr="0036493B" w:rsidSect="00BB6619">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633CA"/>
    <w:multiLevelType w:val="hybridMultilevel"/>
    <w:tmpl w:val="BDA26F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1F6E029B"/>
    <w:multiLevelType w:val="hybridMultilevel"/>
    <w:tmpl w:val="2344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6446C4"/>
    <w:multiLevelType w:val="hybridMultilevel"/>
    <w:tmpl w:val="15DA9B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1B32314"/>
    <w:multiLevelType w:val="hybridMultilevel"/>
    <w:tmpl w:val="B9B03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compat>
    <w:useFELayout/>
  </w:compat>
  <w:rsids>
    <w:rsidRoot w:val="00F17451"/>
    <w:rsid w:val="00010129"/>
    <w:rsid w:val="00037499"/>
    <w:rsid w:val="000419AF"/>
    <w:rsid w:val="00071CBF"/>
    <w:rsid w:val="0008023D"/>
    <w:rsid w:val="000A3CC4"/>
    <w:rsid w:val="000B5359"/>
    <w:rsid w:val="000C0112"/>
    <w:rsid w:val="000C7036"/>
    <w:rsid w:val="000D2B58"/>
    <w:rsid w:val="001207D4"/>
    <w:rsid w:val="00127F8C"/>
    <w:rsid w:val="00136614"/>
    <w:rsid w:val="00145E0A"/>
    <w:rsid w:val="00191B37"/>
    <w:rsid w:val="001A532A"/>
    <w:rsid w:val="001B55B4"/>
    <w:rsid w:val="001C0079"/>
    <w:rsid w:val="001C6CB2"/>
    <w:rsid w:val="001E0439"/>
    <w:rsid w:val="001F2809"/>
    <w:rsid w:val="0020667E"/>
    <w:rsid w:val="002349F8"/>
    <w:rsid w:val="00242C9E"/>
    <w:rsid w:val="002474A2"/>
    <w:rsid w:val="00247763"/>
    <w:rsid w:val="002622B2"/>
    <w:rsid w:val="00277DF3"/>
    <w:rsid w:val="00285199"/>
    <w:rsid w:val="002A680B"/>
    <w:rsid w:val="002B6140"/>
    <w:rsid w:val="002D22E4"/>
    <w:rsid w:val="002E3EC4"/>
    <w:rsid w:val="002F0617"/>
    <w:rsid w:val="00304617"/>
    <w:rsid w:val="00305CA0"/>
    <w:rsid w:val="003214F1"/>
    <w:rsid w:val="003253E4"/>
    <w:rsid w:val="0032774B"/>
    <w:rsid w:val="00330F7F"/>
    <w:rsid w:val="00333360"/>
    <w:rsid w:val="0035174D"/>
    <w:rsid w:val="00353B87"/>
    <w:rsid w:val="00355226"/>
    <w:rsid w:val="00363521"/>
    <w:rsid w:val="0036493B"/>
    <w:rsid w:val="003A34F8"/>
    <w:rsid w:val="003B69C3"/>
    <w:rsid w:val="003C2794"/>
    <w:rsid w:val="003D58C2"/>
    <w:rsid w:val="003D6508"/>
    <w:rsid w:val="003E138D"/>
    <w:rsid w:val="003F486C"/>
    <w:rsid w:val="003F612C"/>
    <w:rsid w:val="0041156A"/>
    <w:rsid w:val="0041380B"/>
    <w:rsid w:val="00417145"/>
    <w:rsid w:val="00421B1E"/>
    <w:rsid w:val="00423ED9"/>
    <w:rsid w:val="0043694E"/>
    <w:rsid w:val="0044077A"/>
    <w:rsid w:val="0044321C"/>
    <w:rsid w:val="00447044"/>
    <w:rsid w:val="00470493"/>
    <w:rsid w:val="0047125C"/>
    <w:rsid w:val="004720D3"/>
    <w:rsid w:val="00480906"/>
    <w:rsid w:val="004967EB"/>
    <w:rsid w:val="004A0CF5"/>
    <w:rsid w:val="004A58F8"/>
    <w:rsid w:val="004C7501"/>
    <w:rsid w:val="004E06AE"/>
    <w:rsid w:val="004E1E70"/>
    <w:rsid w:val="004E3B81"/>
    <w:rsid w:val="004E660A"/>
    <w:rsid w:val="004F10DD"/>
    <w:rsid w:val="00511CDA"/>
    <w:rsid w:val="005126C1"/>
    <w:rsid w:val="00536B62"/>
    <w:rsid w:val="00537AEB"/>
    <w:rsid w:val="00546F8D"/>
    <w:rsid w:val="00550F4D"/>
    <w:rsid w:val="005849F9"/>
    <w:rsid w:val="005910E8"/>
    <w:rsid w:val="00596449"/>
    <w:rsid w:val="005A4276"/>
    <w:rsid w:val="005A6513"/>
    <w:rsid w:val="005D52FD"/>
    <w:rsid w:val="005E5FAE"/>
    <w:rsid w:val="005E630D"/>
    <w:rsid w:val="005F1FE9"/>
    <w:rsid w:val="005F727E"/>
    <w:rsid w:val="00611C70"/>
    <w:rsid w:val="00641D4F"/>
    <w:rsid w:val="006439A3"/>
    <w:rsid w:val="00672454"/>
    <w:rsid w:val="0067268D"/>
    <w:rsid w:val="006821E1"/>
    <w:rsid w:val="00685C5E"/>
    <w:rsid w:val="00687E25"/>
    <w:rsid w:val="006A1CD9"/>
    <w:rsid w:val="006B0117"/>
    <w:rsid w:val="006B4FDE"/>
    <w:rsid w:val="006B7384"/>
    <w:rsid w:val="006D1AC5"/>
    <w:rsid w:val="006F4506"/>
    <w:rsid w:val="006F4B8A"/>
    <w:rsid w:val="007057A8"/>
    <w:rsid w:val="00710F02"/>
    <w:rsid w:val="0073042E"/>
    <w:rsid w:val="007318FE"/>
    <w:rsid w:val="00732152"/>
    <w:rsid w:val="00734A73"/>
    <w:rsid w:val="007368D0"/>
    <w:rsid w:val="007401DF"/>
    <w:rsid w:val="00757E80"/>
    <w:rsid w:val="00763DB8"/>
    <w:rsid w:val="00771403"/>
    <w:rsid w:val="0077373C"/>
    <w:rsid w:val="007766E5"/>
    <w:rsid w:val="00787B59"/>
    <w:rsid w:val="00796CDA"/>
    <w:rsid w:val="007B778D"/>
    <w:rsid w:val="007D0FF8"/>
    <w:rsid w:val="007D3272"/>
    <w:rsid w:val="007E176A"/>
    <w:rsid w:val="007F6D6F"/>
    <w:rsid w:val="00810CDD"/>
    <w:rsid w:val="008271A4"/>
    <w:rsid w:val="0085116E"/>
    <w:rsid w:val="00854DE9"/>
    <w:rsid w:val="00860565"/>
    <w:rsid w:val="0086127C"/>
    <w:rsid w:val="00863ADB"/>
    <w:rsid w:val="00874770"/>
    <w:rsid w:val="008C4F13"/>
    <w:rsid w:val="008D0716"/>
    <w:rsid w:val="008D2E80"/>
    <w:rsid w:val="008E2703"/>
    <w:rsid w:val="008E63C7"/>
    <w:rsid w:val="008F040D"/>
    <w:rsid w:val="008F3C81"/>
    <w:rsid w:val="009078AD"/>
    <w:rsid w:val="009078C0"/>
    <w:rsid w:val="009126FE"/>
    <w:rsid w:val="009164C2"/>
    <w:rsid w:val="009262A7"/>
    <w:rsid w:val="009309E9"/>
    <w:rsid w:val="009331FA"/>
    <w:rsid w:val="009601C7"/>
    <w:rsid w:val="009677F7"/>
    <w:rsid w:val="009726EC"/>
    <w:rsid w:val="00984CDF"/>
    <w:rsid w:val="00991EE3"/>
    <w:rsid w:val="009944FD"/>
    <w:rsid w:val="009A70C5"/>
    <w:rsid w:val="009B51E7"/>
    <w:rsid w:val="009C70A7"/>
    <w:rsid w:val="009D52B9"/>
    <w:rsid w:val="009E6654"/>
    <w:rsid w:val="009E71A2"/>
    <w:rsid w:val="009F015E"/>
    <w:rsid w:val="009F0B32"/>
    <w:rsid w:val="009F378A"/>
    <w:rsid w:val="00A057B5"/>
    <w:rsid w:val="00A06A03"/>
    <w:rsid w:val="00A06A90"/>
    <w:rsid w:val="00A42709"/>
    <w:rsid w:val="00A50C4B"/>
    <w:rsid w:val="00A604F1"/>
    <w:rsid w:val="00A72D99"/>
    <w:rsid w:val="00A74E66"/>
    <w:rsid w:val="00A75318"/>
    <w:rsid w:val="00A83D3F"/>
    <w:rsid w:val="00A84D5F"/>
    <w:rsid w:val="00A92EDD"/>
    <w:rsid w:val="00AB7784"/>
    <w:rsid w:val="00AC0EAF"/>
    <w:rsid w:val="00AE0C74"/>
    <w:rsid w:val="00AF2089"/>
    <w:rsid w:val="00AF27DE"/>
    <w:rsid w:val="00AF2EF2"/>
    <w:rsid w:val="00B018F1"/>
    <w:rsid w:val="00B14464"/>
    <w:rsid w:val="00B2417A"/>
    <w:rsid w:val="00B26409"/>
    <w:rsid w:val="00B32D64"/>
    <w:rsid w:val="00B424C9"/>
    <w:rsid w:val="00B4418D"/>
    <w:rsid w:val="00B72BFF"/>
    <w:rsid w:val="00BA2578"/>
    <w:rsid w:val="00BB41BE"/>
    <w:rsid w:val="00BB6619"/>
    <w:rsid w:val="00BC2059"/>
    <w:rsid w:val="00BD205C"/>
    <w:rsid w:val="00BE27D7"/>
    <w:rsid w:val="00C00824"/>
    <w:rsid w:val="00C00DF4"/>
    <w:rsid w:val="00C01D59"/>
    <w:rsid w:val="00C04C8E"/>
    <w:rsid w:val="00C36472"/>
    <w:rsid w:val="00C45B70"/>
    <w:rsid w:val="00C53FDC"/>
    <w:rsid w:val="00C56800"/>
    <w:rsid w:val="00C65606"/>
    <w:rsid w:val="00C67BA0"/>
    <w:rsid w:val="00C76565"/>
    <w:rsid w:val="00C9681D"/>
    <w:rsid w:val="00C97375"/>
    <w:rsid w:val="00CB33C3"/>
    <w:rsid w:val="00CD66A9"/>
    <w:rsid w:val="00CE037B"/>
    <w:rsid w:val="00CF6D8D"/>
    <w:rsid w:val="00D06777"/>
    <w:rsid w:val="00D1049B"/>
    <w:rsid w:val="00D46C40"/>
    <w:rsid w:val="00D70606"/>
    <w:rsid w:val="00D709DC"/>
    <w:rsid w:val="00DA2D9A"/>
    <w:rsid w:val="00DA344C"/>
    <w:rsid w:val="00DA4937"/>
    <w:rsid w:val="00DD39D1"/>
    <w:rsid w:val="00DD6DF6"/>
    <w:rsid w:val="00E354E7"/>
    <w:rsid w:val="00E61A44"/>
    <w:rsid w:val="00E64FC5"/>
    <w:rsid w:val="00E6527E"/>
    <w:rsid w:val="00E82467"/>
    <w:rsid w:val="00E8387F"/>
    <w:rsid w:val="00E85BA5"/>
    <w:rsid w:val="00E9320C"/>
    <w:rsid w:val="00EC722B"/>
    <w:rsid w:val="00EF69A2"/>
    <w:rsid w:val="00F17451"/>
    <w:rsid w:val="00F566BE"/>
    <w:rsid w:val="00F60A76"/>
    <w:rsid w:val="00F626D7"/>
    <w:rsid w:val="00F866BD"/>
    <w:rsid w:val="00F90A3F"/>
    <w:rsid w:val="00F90EEE"/>
    <w:rsid w:val="00F967DB"/>
    <w:rsid w:val="00FB69B2"/>
    <w:rsid w:val="00FD4338"/>
    <w:rsid w:val="00FD5007"/>
    <w:rsid w:val="00FF55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0A7"/>
    <w:rPr>
      <w:rFonts w:ascii="Tahoma" w:hAnsi="Tahoma" w:cs="Tahoma"/>
      <w:sz w:val="16"/>
      <w:szCs w:val="16"/>
    </w:rPr>
  </w:style>
  <w:style w:type="paragraph" w:styleId="BodyText">
    <w:name w:val="Body Text"/>
    <w:basedOn w:val="Normal"/>
    <w:link w:val="BodyTextChar"/>
    <w:uiPriority w:val="99"/>
    <w:rsid w:val="005F727E"/>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rsid w:val="005F727E"/>
    <w:rPr>
      <w:rFonts w:ascii="Times New Roman" w:eastAsia="Times New Roman" w:hAnsi="Times New Roman" w:cs="Times New Roman"/>
      <w:szCs w:val="24"/>
    </w:rPr>
  </w:style>
  <w:style w:type="paragraph" w:styleId="BodyText2">
    <w:name w:val="Body Text 2"/>
    <w:basedOn w:val="Normal"/>
    <w:link w:val="BodyText2Char"/>
    <w:rsid w:val="005F727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F727E"/>
    <w:rPr>
      <w:rFonts w:ascii="Times New Roman" w:eastAsia="Times New Roman" w:hAnsi="Times New Roman" w:cs="Times New Roman"/>
      <w:sz w:val="24"/>
      <w:szCs w:val="24"/>
    </w:rPr>
  </w:style>
  <w:style w:type="character" w:customStyle="1" w:styleId="apple-style-span">
    <w:name w:val="apple-style-span"/>
    <w:basedOn w:val="DefaultParagraphFont"/>
    <w:rsid w:val="005F727E"/>
  </w:style>
  <w:style w:type="character" w:styleId="Strong">
    <w:name w:val="Strong"/>
    <w:basedOn w:val="DefaultParagraphFont"/>
    <w:uiPriority w:val="22"/>
    <w:qFormat/>
    <w:rsid w:val="005F727E"/>
    <w:rPr>
      <w:b/>
      <w:bCs/>
    </w:rPr>
  </w:style>
  <w:style w:type="character" w:customStyle="1" w:styleId="apple-converted-space">
    <w:name w:val="apple-converted-space"/>
    <w:basedOn w:val="DefaultParagraphFont"/>
    <w:rsid w:val="005F727E"/>
  </w:style>
  <w:style w:type="paragraph" w:styleId="ListParagraph">
    <w:name w:val="List Paragraph"/>
    <w:basedOn w:val="Normal"/>
    <w:uiPriority w:val="34"/>
    <w:qFormat/>
    <w:rsid w:val="002D22E4"/>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rsid w:val="0087477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74770"/>
    <w:rPr>
      <w:rFonts w:ascii="Times New Roman" w:eastAsia="Times New Roman" w:hAnsi="Times New Roman" w:cs="Times New Roman"/>
      <w:sz w:val="24"/>
      <w:szCs w:val="24"/>
    </w:rPr>
  </w:style>
  <w:style w:type="paragraph" w:styleId="Subtitle">
    <w:name w:val="Subtitle"/>
    <w:basedOn w:val="Normal"/>
    <w:link w:val="SubtitleChar"/>
    <w:qFormat/>
    <w:rsid w:val="00874770"/>
    <w:pPr>
      <w:spacing w:after="60" w:line="240" w:lineRule="auto"/>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rsid w:val="00874770"/>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B26409"/>
    <w:rPr>
      <w:sz w:val="16"/>
      <w:szCs w:val="16"/>
    </w:rPr>
  </w:style>
  <w:style w:type="paragraph" w:styleId="CommentText">
    <w:name w:val="annotation text"/>
    <w:basedOn w:val="Normal"/>
    <w:link w:val="CommentTextChar"/>
    <w:uiPriority w:val="99"/>
    <w:semiHidden/>
    <w:unhideWhenUsed/>
    <w:rsid w:val="00B26409"/>
    <w:pPr>
      <w:spacing w:line="240" w:lineRule="auto"/>
    </w:pPr>
    <w:rPr>
      <w:sz w:val="20"/>
      <w:szCs w:val="20"/>
    </w:rPr>
  </w:style>
  <w:style w:type="character" w:customStyle="1" w:styleId="CommentTextChar">
    <w:name w:val="Comment Text Char"/>
    <w:basedOn w:val="DefaultParagraphFont"/>
    <w:link w:val="CommentText"/>
    <w:uiPriority w:val="99"/>
    <w:semiHidden/>
    <w:rsid w:val="00B26409"/>
    <w:rPr>
      <w:sz w:val="20"/>
      <w:szCs w:val="20"/>
    </w:rPr>
  </w:style>
  <w:style w:type="paragraph" w:styleId="CommentSubject">
    <w:name w:val="annotation subject"/>
    <w:basedOn w:val="CommentText"/>
    <w:next w:val="CommentText"/>
    <w:link w:val="CommentSubjectChar"/>
    <w:uiPriority w:val="99"/>
    <w:semiHidden/>
    <w:unhideWhenUsed/>
    <w:rsid w:val="00B26409"/>
    <w:rPr>
      <w:b/>
      <w:bCs/>
    </w:rPr>
  </w:style>
  <w:style w:type="character" w:customStyle="1" w:styleId="CommentSubjectChar">
    <w:name w:val="Comment Subject Char"/>
    <w:basedOn w:val="CommentTextChar"/>
    <w:link w:val="CommentSubject"/>
    <w:uiPriority w:val="99"/>
    <w:semiHidden/>
    <w:rsid w:val="00B26409"/>
    <w:rPr>
      <w:b/>
      <w:bCs/>
      <w:sz w:val="20"/>
      <w:szCs w:val="20"/>
    </w:rPr>
  </w:style>
  <w:style w:type="character" w:styleId="Hyperlink">
    <w:name w:val="Hyperlink"/>
    <w:basedOn w:val="DefaultParagraphFont"/>
    <w:uiPriority w:val="99"/>
    <w:semiHidden/>
    <w:unhideWhenUsed/>
    <w:rsid w:val="00B4418D"/>
    <w:rPr>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0A7"/>
    <w:rPr>
      <w:rFonts w:ascii="Tahoma" w:hAnsi="Tahoma" w:cs="Tahoma"/>
      <w:sz w:val="16"/>
      <w:szCs w:val="16"/>
    </w:rPr>
  </w:style>
  <w:style w:type="paragraph" w:styleId="BodyText">
    <w:name w:val="Body Text"/>
    <w:basedOn w:val="Normal"/>
    <w:link w:val="BodyTextChar"/>
    <w:uiPriority w:val="99"/>
    <w:rsid w:val="005F727E"/>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99"/>
    <w:rsid w:val="005F727E"/>
    <w:rPr>
      <w:rFonts w:ascii="Times New Roman" w:eastAsia="Times New Roman" w:hAnsi="Times New Roman" w:cs="Times New Roman"/>
      <w:szCs w:val="24"/>
    </w:rPr>
  </w:style>
  <w:style w:type="paragraph" w:styleId="BodyText2">
    <w:name w:val="Body Text 2"/>
    <w:basedOn w:val="Normal"/>
    <w:link w:val="BodyText2Char"/>
    <w:rsid w:val="005F727E"/>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5F727E"/>
    <w:rPr>
      <w:rFonts w:ascii="Times New Roman" w:eastAsia="Times New Roman" w:hAnsi="Times New Roman" w:cs="Times New Roman"/>
      <w:sz w:val="24"/>
      <w:szCs w:val="24"/>
    </w:rPr>
  </w:style>
  <w:style w:type="character" w:customStyle="1" w:styleId="apple-style-span">
    <w:name w:val="apple-style-span"/>
    <w:basedOn w:val="DefaultParagraphFont"/>
    <w:rsid w:val="005F727E"/>
  </w:style>
  <w:style w:type="character" w:styleId="Strong">
    <w:name w:val="Strong"/>
    <w:basedOn w:val="DefaultParagraphFont"/>
    <w:uiPriority w:val="22"/>
    <w:qFormat/>
    <w:rsid w:val="005F727E"/>
    <w:rPr>
      <w:b/>
      <w:bCs/>
    </w:rPr>
  </w:style>
  <w:style w:type="character" w:customStyle="1" w:styleId="apple-converted-space">
    <w:name w:val="apple-converted-space"/>
    <w:basedOn w:val="DefaultParagraphFont"/>
    <w:rsid w:val="005F727E"/>
  </w:style>
  <w:style w:type="paragraph" w:styleId="ListParagraph">
    <w:name w:val="List Paragraph"/>
    <w:basedOn w:val="Normal"/>
    <w:uiPriority w:val="34"/>
    <w:qFormat/>
    <w:rsid w:val="002D22E4"/>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rsid w:val="0087477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74770"/>
    <w:rPr>
      <w:rFonts w:ascii="Times New Roman" w:eastAsia="Times New Roman" w:hAnsi="Times New Roman" w:cs="Times New Roman"/>
      <w:sz w:val="24"/>
      <w:szCs w:val="24"/>
    </w:rPr>
  </w:style>
  <w:style w:type="paragraph" w:styleId="Subtitle">
    <w:name w:val="Subtitle"/>
    <w:basedOn w:val="Normal"/>
    <w:link w:val="SubtitleChar"/>
    <w:qFormat/>
    <w:rsid w:val="00874770"/>
    <w:pPr>
      <w:spacing w:after="60" w:line="240" w:lineRule="auto"/>
      <w:jc w:val="center"/>
      <w:outlineLvl w:val="1"/>
    </w:pPr>
    <w:rPr>
      <w:rFonts w:ascii="Arial" w:eastAsia="Times New Roman" w:hAnsi="Arial" w:cs="Times New Roman"/>
      <w:sz w:val="24"/>
      <w:szCs w:val="20"/>
    </w:rPr>
  </w:style>
  <w:style w:type="character" w:customStyle="1" w:styleId="SubtitleChar">
    <w:name w:val="Subtitle Char"/>
    <w:basedOn w:val="DefaultParagraphFont"/>
    <w:link w:val="Subtitle"/>
    <w:rsid w:val="00874770"/>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B26409"/>
    <w:rPr>
      <w:sz w:val="16"/>
      <w:szCs w:val="16"/>
    </w:rPr>
  </w:style>
  <w:style w:type="paragraph" w:styleId="CommentText">
    <w:name w:val="annotation text"/>
    <w:basedOn w:val="Normal"/>
    <w:link w:val="CommentTextChar"/>
    <w:uiPriority w:val="99"/>
    <w:semiHidden/>
    <w:unhideWhenUsed/>
    <w:rsid w:val="00B26409"/>
    <w:pPr>
      <w:spacing w:line="240" w:lineRule="auto"/>
    </w:pPr>
    <w:rPr>
      <w:sz w:val="20"/>
      <w:szCs w:val="20"/>
    </w:rPr>
  </w:style>
  <w:style w:type="character" w:customStyle="1" w:styleId="CommentTextChar">
    <w:name w:val="Comment Text Char"/>
    <w:basedOn w:val="DefaultParagraphFont"/>
    <w:link w:val="CommentText"/>
    <w:uiPriority w:val="99"/>
    <w:semiHidden/>
    <w:rsid w:val="00B26409"/>
    <w:rPr>
      <w:sz w:val="20"/>
      <w:szCs w:val="20"/>
    </w:rPr>
  </w:style>
  <w:style w:type="paragraph" w:styleId="CommentSubject">
    <w:name w:val="annotation subject"/>
    <w:basedOn w:val="CommentText"/>
    <w:next w:val="CommentText"/>
    <w:link w:val="CommentSubjectChar"/>
    <w:uiPriority w:val="99"/>
    <w:semiHidden/>
    <w:unhideWhenUsed/>
    <w:rsid w:val="00B26409"/>
    <w:rPr>
      <w:b/>
      <w:bCs/>
    </w:rPr>
  </w:style>
  <w:style w:type="character" w:customStyle="1" w:styleId="CommentSubjectChar">
    <w:name w:val="Comment Subject Char"/>
    <w:basedOn w:val="CommentTextChar"/>
    <w:link w:val="CommentSubject"/>
    <w:uiPriority w:val="99"/>
    <w:semiHidden/>
    <w:rsid w:val="00B26409"/>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BEnation@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osta\Local%20Settings\Temporary%20Internet%20Files\Content.Outlook\T39RK4QB\DPS_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3D777-D68D-487E-9956-106373A0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DPS_factsheet template.dotx</Template>
  <TotalTime>8</TotalTime>
  <Pages>2</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Acosta</dc:creator>
  <cp:lastModifiedBy>Annie Acosta</cp:lastModifiedBy>
  <cp:revision>4</cp:revision>
  <cp:lastPrinted>2012-04-05T21:12:00Z</cp:lastPrinted>
  <dcterms:created xsi:type="dcterms:W3CDTF">2012-04-05T20:37:00Z</dcterms:created>
  <dcterms:modified xsi:type="dcterms:W3CDTF">2012-04-05T21:17:00Z</dcterms:modified>
</cp:coreProperties>
</file>