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D" w:rsidRDefault="0000003D" w:rsidP="0091420B">
      <w:pPr>
        <w:spacing w:line="240" w:lineRule="auto"/>
        <w:jc w:val="center"/>
        <w:rPr>
          <w:rFonts w:ascii="Calibri" w:eastAsia="Calibri" w:hAnsi="Calibri"/>
          <w:b/>
          <w:sz w:val="28"/>
          <w:szCs w:val="28"/>
        </w:rPr>
      </w:pPr>
    </w:p>
    <w:p w:rsidR="0091420B" w:rsidRPr="00647027" w:rsidRDefault="0091420B" w:rsidP="0091420B">
      <w:pPr>
        <w:spacing w:line="240" w:lineRule="auto"/>
        <w:jc w:val="center"/>
        <w:rPr>
          <w:rFonts w:ascii="Calibri" w:eastAsia="Calibri" w:hAnsi="Calibri"/>
          <w:b/>
          <w:sz w:val="28"/>
          <w:szCs w:val="28"/>
        </w:rPr>
      </w:pPr>
      <w:r w:rsidRPr="00647027">
        <w:rPr>
          <w:rFonts w:ascii="Calibri" w:eastAsia="Calibri" w:hAnsi="Calibri"/>
          <w:b/>
          <w:sz w:val="28"/>
          <w:szCs w:val="28"/>
        </w:rPr>
        <w:t>Paul Marchand Internship in Disability Public Policy</w:t>
      </w:r>
    </w:p>
    <w:p w:rsidR="0091420B" w:rsidRPr="004016FA" w:rsidRDefault="0091420B" w:rsidP="0091420B">
      <w:pPr>
        <w:spacing w:line="240" w:lineRule="auto"/>
        <w:rPr>
          <w:rFonts w:ascii="Calibri" w:eastAsia="Calibri" w:hAnsi="Calibri"/>
          <w:sz w:val="22"/>
          <w:szCs w:val="22"/>
        </w:rPr>
      </w:pPr>
    </w:p>
    <w:p w:rsidR="0091420B" w:rsidRPr="00E46F04" w:rsidRDefault="0091420B" w:rsidP="0091420B">
      <w:pPr>
        <w:spacing w:line="240" w:lineRule="auto"/>
        <w:rPr>
          <w:rFonts w:ascii="Calibri" w:eastAsia="Calibri" w:hAnsi="Calibri"/>
          <w:sz w:val="22"/>
          <w:szCs w:val="22"/>
        </w:rPr>
      </w:pPr>
      <w:r w:rsidRPr="00E46F04">
        <w:rPr>
          <w:rFonts w:ascii="Calibri" w:eastAsia="Calibri" w:hAnsi="Calibri"/>
          <w:sz w:val="22"/>
          <w:szCs w:val="22"/>
        </w:rPr>
        <w:t>T</w:t>
      </w:r>
      <w:r w:rsidRPr="00E46F04">
        <w:rPr>
          <w:rFonts w:ascii="Calibri" w:eastAsia="Calibri" w:hAnsi="Calibri" w:cs="Arial"/>
          <w:sz w:val="22"/>
          <w:szCs w:val="22"/>
        </w:rPr>
        <w:t xml:space="preserve">he Arc is </w:t>
      </w:r>
      <w:r w:rsidRPr="00E46F04">
        <w:rPr>
          <w:rFonts w:ascii="Calibri" w:eastAsia="Calibri" w:hAnsi="Calibri" w:cs="Arial"/>
          <w:bCs/>
          <w:sz w:val="22"/>
          <w:szCs w:val="22"/>
        </w:rPr>
        <w:t>the nation's leading advoca</w:t>
      </w:r>
      <w:r w:rsidR="001B524F">
        <w:rPr>
          <w:rFonts w:ascii="Calibri" w:eastAsia="Calibri" w:hAnsi="Calibri" w:cs="Arial"/>
          <w:bCs/>
          <w:sz w:val="22"/>
          <w:szCs w:val="22"/>
        </w:rPr>
        <w:t>cy organization</w:t>
      </w:r>
      <w:r w:rsidRPr="00E46F04">
        <w:rPr>
          <w:rFonts w:ascii="Calibri" w:eastAsia="Calibri" w:hAnsi="Calibri" w:cs="Arial"/>
          <w:sz w:val="22"/>
          <w:szCs w:val="22"/>
        </w:rPr>
        <w:t xml:space="preserve"> for people with intellectual and developmental disabilities</w:t>
      </w:r>
      <w:r w:rsidR="00A34B2F">
        <w:rPr>
          <w:rFonts w:ascii="Calibri" w:eastAsia="Calibri" w:hAnsi="Calibri" w:cs="Arial"/>
          <w:sz w:val="22"/>
          <w:szCs w:val="22"/>
        </w:rPr>
        <w:t xml:space="preserve"> (I/DD)</w:t>
      </w:r>
      <w:r w:rsidRPr="00E46F04">
        <w:rPr>
          <w:rFonts w:ascii="Calibri" w:eastAsia="Calibri" w:hAnsi="Calibri" w:cs="Arial"/>
          <w:sz w:val="22"/>
          <w:szCs w:val="22"/>
        </w:rPr>
        <w:t xml:space="preserve"> and their families.  The Arc’s </w:t>
      </w:r>
      <w:r w:rsidR="00F97728">
        <w:rPr>
          <w:rFonts w:ascii="Calibri" w:eastAsia="Calibri" w:hAnsi="Calibri" w:cs="Arial"/>
          <w:sz w:val="22"/>
          <w:szCs w:val="22"/>
        </w:rPr>
        <w:t xml:space="preserve">national </w:t>
      </w:r>
      <w:r w:rsidRPr="00E46F04">
        <w:rPr>
          <w:rFonts w:ascii="Calibri" w:eastAsia="Calibri" w:hAnsi="Calibri" w:cs="Arial"/>
          <w:sz w:val="22"/>
          <w:szCs w:val="22"/>
        </w:rPr>
        <w:t xml:space="preserve">public policy office works to </w:t>
      </w:r>
      <w:r w:rsidR="00617AF5">
        <w:rPr>
          <w:rFonts w:ascii="Calibri" w:eastAsia="Calibri" w:hAnsi="Calibri" w:cs="Arial"/>
          <w:sz w:val="22"/>
          <w:szCs w:val="22"/>
        </w:rPr>
        <w:t>advance the interests of</w:t>
      </w:r>
      <w:r w:rsidRPr="00E46F04">
        <w:rPr>
          <w:rFonts w:ascii="Calibri" w:eastAsia="Calibri" w:hAnsi="Calibri" w:cs="Arial"/>
          <w:sz w:val="22"/>
          <w:szCs w:val="22"/>
        </w:rPr>
        <w:t xml:space="preserve"> people with I/DD and their families on the federal level through our </w:t>
      </w:r>
      <w:r w:rsidR="00F97728">
        <w:rPr>
          <w:rFonts w:ascii="Calibri" w:eastAsia="Calibri" w:hAnsi="Calibri" w:cs="Arial"/>
          <w:sz w:val="22"/>
          <w:szCs w:val="22"/>
        </w:rPr>
        <w:t>legislative, regulatory, and legal advocacy</w:t>
      </w:r>
      <w:r w:rsidRPr="00E46F04">
        <w:rPr>
          <w:rFonts w:ascii="Calibri" w:eastAsia="Calibri" w:hAnsi="Calibri" w:cs="Arial"/>
          <w:sz w:val="22"/>
          <w:szCs w:val="22"/>
        </w:rPr>
        <w:t xml:space="preserve">.  Our more than 700 state and local chapters provide a voice at the local and state legislative levels for people with I/DD and their families. </w:t>
      </w:r>
    </w:p>
    <w:p w:rsidR="0091420B" w:rsidRPr="00E46F04" w:rsidRDefault="0091420B" w:rsidP="0091420B">
      <w:pPr>
        <w:widowControl w:val="0"/>
        <w:autoSpaceDE w:val="0"/>
        <w:autoSpaceDN w:val="0"/>
        <w:adjustRightInd w:val="0"/>
        <w:spacing w:line="240" w:lineRule="auto"/>
        <w:rPr>
          <w:rFonts w:ascii="Calibri" w:eastAsia="Calibri" w:hAnsi="Calibri" w:cs="Arial"/>
          <w:sz w:val="22"/>
          <w:szCs w:val="22"/>
        </w:rPr>
      </w:pPr>
    </w:p>
    <w:p w:rsidR="0091420B" w:rsidRPr="00E46F04" w:rsidRDefault="0091420B" w:rsidP="0091420B">
      <w:pPr>
        <w:widowControl w:val="0"/>
        <w:autoSpaceDE w:val="0"/>
        <w:autoSpaceDN w:val="0"/>
        <w:adjustRightInd w:val="0"/>
        <w:spacing w:line="240" w:lineRule="auto"/>
        <w:rPr>
          <w:rFonts w:ascii="Calibri" w:eastAsia="Calibri" w:hAnsi="Calibri" w:cs="Arial"/>
          <w:sz w:val="22"/>
          <w:szCs w:val="22"/>
        </w:rPr>
      </w:pPr>
      <w:r w:rsidRPr="00E46F04">
        <w:rPr>
          <w:rFonts w:ascii="Calibri" w:eastAsia="Calibri" w:hAnsi="Calibri" w:cs="Arial"/>
          <w:sz w:val="22"/>
          <w:szCs w:val="22"/>
        </w:rPr>
        <w:t xml:space="preserve">For 38 years, Paul Marchand was a dedicated disability policy advocate and recognized leader working on behalf of people with I/DD and the entire disability community.  Upon his retirement in 2011, The Arc, with substantial contributions from United Cerebral Palsy and other organizations and individuals with whom Paul worked during his decades in Washington, established an </w:t>
      </w:r>
      <w:r w:rsidR="002F4401">
        <w:rPr>
          <w:rFonts w:ascii="Calibri" w:eastAsia="Calibri" w:hAnsi="Calibri" w:cs="Arial"/>
          <w:sz w:val="22"/>
          <w:szCs w:val="22"/>
        </w:rPr>
        <w:t>i</w:t>
      </w:r>
      <w:r w:rsidRPr="00E46F04">
        <w:rPr>
          <w:rFonts w:ascii="Calibri" w:eastAsia="Calibri" w:hAnsi="Calibri" w:cs="Arial"/>
          <w:sz w:val="22"/>
          <w:szCs w:val="22"/>
        </w:rPr>
        <w:t xml:space="preserve">nternship to honor Paul and to continue to cultivate </w:t>
      </w:r>
      <w:r w:rsidR="002F4401">
        <w:rPr>
          <w:rFonts w:ascii="Calibri" w:eastAsia="Calibri" w:hAnsi="Calibri" w:cs="Arial"/>
          <w:sz w:val="22"/>
          <w:szCs w:val="22"/>
        </w:rPr>
        <w:t xml:space="preserve">policy </w:t>
      </w:r>
      <w:r w:rsidRPr="00E46F04">
        <w:rPr>
          <w:rFonts w:ascii="Calibri" w:eastAsia="Calibri" w:hAnsi="Calibri" w:cs="Arial"/>
          <w:sz w:val="22"/>
          <w:szCs w:val="22"/>
        </w:rPr>
        <w:t xml:space="preserve">advocates </w:t>
      </w:r>
      <w:r w:rsidR="00CD0C4C">
        <w:rPr>
          <w:rFonts w:ascii="Calibri" w:eastAsia="Calibri" w:hAnsi="Calibri" w:cs="Arial"/>
          <w:sz w:val="22"/>
          <w:szCs w:val="22"/>
        </w:rPr>
        <w:t xml:space="preserve">for </w:t>
      </w:r>
      <w:r w:rsidR="002F4401">
        <w:rPr>
          <w:rFonts w:ascii="Calibri" w:eastAsia="Calibri" w:hAnsi="Calibri" w:cs="Arial"/>
          <w:sz w:val="22"/>
          <w:szCs w:val="22"/>
        </w:rPr>
        <w:t xml:space="preserve">people with </w:t>
      </w:r>
      <w:r w:rsidRPr="00E46F04">
        <w:rPr>
          <w:rFonts w:ascii="Calibri" w:eastAsia="Calibri" w:hAnsi="Calibri" w:cs="Arial"/>
          <w:sz w:val="22"/>
          <w:szCs w:val="22"/>
        </w:rPr>
        <w:t>I/DD.</w:t>
      </w:r>
    </w:p>
    <w:p w:rsidR="0091420B" w:rsidRPr="00E46F04" w:rsidRDefault="0091420B" w:rsidP="0091420B">
      <w:pPr>
        <w:widowControl w:val="0"/>
        <w:autoSpaceDE w:val="0"/>
        <w:autoSpaceDN w:val="0"/>
        <w:adjustRightInd w:val="0"/>
        <w:spacing w:line="240" w:lineRule="auto"/>
        <w:rPr>
          <w:rFonts w:ascii="Calibri" w:eastAsia="Calibri" w:hAnsi="Calibri" w:cs="Arial"/>
          <w:sz w:val="22"/>
          <w:szCs w:val="22"/>
        </w:rPr>
      </w:pPr>
    </w:p>
    <w:tbl>
      <w:tblPr>
        <w:tblStyle w:val="TableGrid"/>
        <w:tblW w:w="0" w:type="auto"/>
        <w:tblLook w:val="04A0" w:firstRow="1" w:lastRow="0" w:firstColumn="1" w:lastColumn="0" w:noHBand="0" w:noVBand="1"/>
      </w:tblPr>
      <w:tblGrid>
        <w:gridCol w:w="9734"/>
      </w:tblGrid>
      <w:tr w:rsidR="0091420B" w:rsidRPr="006C1DA0" w:rsidTr="00FD4144">
        <w:tc>
          <w:tcPr>
            <w:tcW w:w="9734" w:type="dxa"/>
            <w:shd w:val="clear" w:color="auto" w:fill="F79646" w:themeFill="accent6"/>
          </w:tcPr>
          <w:p w:rsidR="0091420B" w:rsidRPr="006C1DA0" w:rsidRDefault="0091420B" w:rsidP="00FD4144">
            <w:pPr>
              <w:widowControl w:val="0"/>
              <w:autoSpaceDE w:val="0"/>
              <w:autoSpaceDN w:val="0"/>
              <w:adjustRightInd w:val="0"/>
              <w:spacing w:line="240" w:lineRule="auto"/>
              <w:jc w:val="center"/>
              <w:rPr>
                <w:rFonts w:ascii="Calibri" w:eastAsia="Calibri" w:hAnsi="Calibri" w:cs="Arial"/>
                <w:b/>
                <w:sz w:val="28"/>
                <w:szCs w:val="28"/>
              </w:rPr>
            </w:pPr>
            <w:r w:rsidRPr="006C1DA0">
              <w:rPr>
                <w:rFonts w:ascii="Calibri" w:eastAsia="Calibri" w:hAnsi="Calibri" w:cs="Arial"/>
                <w:b/>
                <w:sz w:val="28"/>
                <w:szCs w:val="28"/>
              </w:rPr>
              <w:t>Description</w:t>
            </w:r>
          </w:p>
        </w:tc>
      </w:tr>
    </w:tbl>
    <w:p w:rsidR="0091420B" w:rsidRDefault="0091420B" w:rsidP="0091420B">
      <w:pPr>
        <w:widowControl w:val="0"/>
        <w:autoSpaceDE w:val="0"/>
        <w:autoSpaceDN w:val="0"/>
        <w:adjustRightInd w:val="0"/>
        <w:spacing w:line="240" w:lineRule="auto"/>
        <w:rPr>
          <w:rFonts w:ascii="Calibri" w:eastAsia="Calibri" w:hAnsi="Calibri" w:cs="Arial"/>
          <w:sz w:val="24"/>
        </w:rPr>
      </w:pPr>
    </w:p>
    <w:p w:rsidR="0091420B" w:rsidRDefault="0091420B" w:rsidP="0091420B">
      <w:pPr>
        <w:widowControl w:val="0"/>
        <w:autoSpaceDE w:val="0"/>
        <w:autoSpaceDN w:val="0"/>
        <w:adjustRightInd w:val="0"/>
        <w:spacing w:line="240" w:lineRule="auto"/>
        <w:rPr>
          <w:rFonts w:ascii="Calibri" w:eastAsia="Calibri" w:hAnsi="Calibri" w:cs="Arial"/>
          <w:sz w:val="22"/>
          <w:szCs w:val="22"/>
        </w:rPr>
      </w:pPr>
      <w:r w:rsidRPr="00E46F04">
        <w:rPr>
          <w:rFonts w:ascii="Calibri" w:eastAsia="Calibri" w:hAnsi="Calibri" w:cs="Arial"/>
          <w:sz w:val="22"/>
          <w:szCs w:val="22"/>
        </w:rPr>
        <w:t>The Paul Marchand Internship Fund will provide $</w:t>
      </w:r>
      <w:r w:rsidR="00CF6F95">
        <w:rPr>
          <w:rFonts w:ascii="Calibri" w:eastAsia="Calibri" w:hAnsi="Calibri" w:cs="Arial"/>
          <w:sz w:val="22"/>
          <w:szCs w:val="22"/>
        </w:rPr>
        <w:t>3</w:t>
      </w:r>
      <w:r w:rsidR="00467726">
        <w:rPr>
          <w:rFonts w:ascii="Calibri" w:eastAsia="Calibri" w:hAnsi="Calibri" w:cs="Arial"/>
          <w:sz w:val="22"/>
          <w:szCs w:val="22"/>
        </w:rPr>
        <w:t>,</w:t>
      </w:r>
      <w:r w:rsidR="00CF6F95">
        <w:rPr>
          <w:rFonts w:ascii="Calibri" w:eastAsia="Calibri" w:hAnsi="Calibri" w:cs="Arial"/>
          <w:sz w:val="22"/>
          <w:szCs w:val="22"/>
        </w:rPr>
        <w:t>0</w:t>
      </w:r>
      <w:r w:rsidRPr="00E46F04">
        <w:rPr>
          <w:rFonts w:ascii="Calibri" w:eastAsia="Calibri" w:hAnsi="Calibri" w:cs="Arial"/>
          <w:sz w:val="22"/>
          <w:szCs w:val="22"/>
        </w:rPr>
        <w:t xml:space="preserve">00 per semester or summer session which can assist </w:t>
      </w:r>
      <w:r w:rsidR="001B524F">
        <w:rPr>
          <w:rFonts w:ascii="Calibri" w:eastAsia="Calibri" w:hAnsi="Calibri" w:cs="Arial"/>
          <w:sz w:val="22"/>
          <w:szCs w:val="22"/>
        </w:rPr>
        <w:t>i</w:t>
      </w:r>
      <w:r w:rsidRPr="00E46F04">
        <w:rPr>
          <w:rFonts w:ascii="Calibri" w:eastAsia="Calibri" w:hAnsi="Calibri" w:cs="Arial"/>
          <w:sz w:val="22"/>
          <w:szCs w:val="22"/>
        </w:rPr>
        <w:t xml:space="preserve">nterns pursuing careers in public policy advocacy for people with intellectual and developmental disabilities.  Students who seek an internship for college or graduate school credit may be able to use the funds to offset travel or other cost-of-living expenses.  </w:t>
      </w:r>
      <w:r w:rsidR="0085653B">
        <w:rPr>
          <w:rFonts w:ascii="Calibri" w:eastAsia="Calibri" w:hAnsi="Calibri" w:cs="Arial"/>
          <w:sz w:val="22"/>
          <w:szCs w:val="22"/>
        </w:rPr>
        <w:t xml:space="preserve">Students pursuing degrees in public policy, law, disability studies, social work or public administration would be good candidates for this internship.  People with disabilities, or people with family members with disabilities, are encouraged to apply. </w:t>
      </w:r>
    </w:p>
    <w:p w:rsidR="0085653B" w:rsidRPr="00E46F04" w:rsidRDefault="0085653B" w:rsidP="0091420B">
      <w:pPr>
        <w:widowControl w:val="0"/>
        <w:autoSpaceDE w:val="0"/>
        <w:autoSpaceDN w:val="0"/>
        <w:adjustRightInd w:val="0"/>
        <w:spacing w:line="240" w:lineRule="auto"/>
        <w:rPr>
          <w:rFonts w:ascii="Calibri" w:eastAsia="Calibri" w:hAnsi="Calibri" w:cs="Arial"/>
          <w:sz w:val="22"/>
          <w:szCs w:val="22"/>
        </w:rPr>
      </w:pPr>
    </w:p>
    <w:tbl>
      <w:tblPr>
        <w:tblStyle w:val="TableGrid"/>
        <w:tblW w:w="0" w:type="auto"/>
        <w:shd w:val="clear" w:color="auto" w:fill="F79646" w:themeFill="accent6"/>
        <w:tblLook w:val="04A0" w:firstRow="1" w:lastRow="0" w:firstColumn="1" w:lastColumn="0" w:noHBand="0" w:noVBand="1"/>
      </w:tblPr>
      <w:tblGrid>
        <w:gridCol w:w="9734"/>
      </w:tblGrid>
      <w:tr w:rsidR="0091420B" w:rsidTr="00FD4144">
        <w:tc>
          <w:tcPr>
            <w:tcW w:w="9734" w:type="dxa"/>
            <w:shd w:val="clear" w:color="auto" w:fill="F79646" w:themeFill="accent6"/>
          </w:tcPr>
          <w:p w:rsidR="0091420B" w:rsidRDefault="0091420B" w:rsidP="004016FA">
            <w:pPr>
              <w:spacing w:line="240" w:lineRule="auto"/>
              <w:jc w:val="center"/>
              <w:rPr>
                <w:rFonts w:ascii="Calibri" w:eastAsia="Calibri" w:hAnsi="Calibri" w:cs="Arial"/>
                <w:b/>
                <w:sz w:val="28"/>
                <w:szCs w:val="28"/>
              </w:rPr>
            </w:pPr>
            <w:r w:rsidRPr="00C631B4">
              <w:rPr>
                <w:rFonts w:ascii="Calibri" w:eastAsia="Calibri" w:hAnsi="Calibri" w:cs="Arial"/>
                <w:b/>
                <w:sz w:val="28"/>
                <w:szCs w:val="28"/>
              </w:rPr>
              <w:t>Desired Qualifications</w:t>
            </w:r>
          </w:p>
        </w:tc>
      </w:tr>
    </w:tbl>
    <w:p w:rsidR="0091420B" w:rsidRPr="00C631B4" w:rsidRDefault="0091420B" w:rsidP="0091420B">
      <w:pPr>
        <w:spacing w:line="240" w:lineRule="auto"/>
        <w:rPr>
          <w:rFonts w:ascii="Calibri" w:eastAsia="Calibri" w:hAnsi="Calibri" w:cs="Arial"/>
          <w:sz w:val="24"/>
        </w:rPr>
      </w:pPr>
    </w:p>
    <w:p w:rsidR="0091420B" w:rsidRPr="00C631B4" w:rsidRDefault="0091420B" w:rsidP="0091420B">
      <w:pPr>
        <w:numPr>
          <w:ilvl w:val="0"/>
          <w:numId w:val="1"/>
        </w:numPr>
        <w:spacing w:line="240" w:lineRule="auto"/>
        <w:contextualSpacing/>
        <w:rPr>
          <w:rFonts w:ascii="Calibri" w:eastAsia="Calibri" w:hAnsi="Calibri"/>
          <w:sz w:val="24"/>
        </w:rPr>
        <w:sectPr w:rsidR="0091420B" w:rsidRPr="00C631B4" w:rsidSect="0091420B">
          <w:headerReference w:type="first" r:id="rId9"/>
          <w:pgSz w:w="12240" w:h="15840"/>
          <w:pgMar w:top="1872" w:right="1728" w:bottom="1296" w:left="994" w:header="907" w:footer="720" w:gutter="0"/>
          <w:cols w:space="720"/>
          <w:titlePg/>
        </w:sectPr>
      </w:pPr>
    </w:p>
    <w:p w:rsidR="005E7997" w:rsidRDefault="0091420B" w:rsidP="003252C5">
      <w:pPr>
        <w:numPr>
          <w:ilvl w:val="0"/>
          <w:numId w:val="2"/>
        </w:numPr>
        <w:spacing w:line="240" w:lineRule="auto"/>
        <w:contextualSpacing/>
        <w:rPr>
          <w:rFonts w:ascii="Calibri" w:eastAsia="Calibri" w:hAnsi="Calibri"/>
          <w:sz w:val="22"/>
          <w:szCs w:val="22"/>
        </w:rPr>
      </w:pPr>
      <w:r w:rsidRPr="00733E2B">
        <w:rPr>
          <w:rFonts w:ascii="Calibri" w:eastAsia="Calibri" w:hAnsi="Calibri"/>
          <w:sz w:val="22"/>
          <w:szCs w:val="22"/>
        </w:rPr>
        <w:lastRenderedPageBreak/>
        <w:t xml:space="preserve">understanding </w:t>
      </w:r>
      <w:r w:rsidR="00733E2B" w:rsidRPr="003252C5">
        <w:rPr>
          <w:rFonts w:ascii="Calibri" w:eastAsia="Calibri" w:hAnsi="Calibri"/>
          <w:sz w:val="22"/>
          <w:szCs w:val="22"/>
        </w:rPr>
        <w:t xml:space="preserve">of </w:t>
      </w:r>
      <w:r w:rsidRPr="00F02FD3">
        <w:rPr>
          <w:rFonts w:ascii="Calibri" w:eastAsia="Calibri" w:hAnsi="Calibri"/>
          <w:sz w:val="22"/>
          <w:szCs w:val="22"/>
        </w:rPr>
        <w:t xml:space="preserve">challenges and circumstances of individuals with </w:t>
      </w:r>
      <w:r w:rsidR="00F15BC0">
        <w:rPr>
          <w:rFonts w:ascii="Calibri" w:eastAsia="Calibri" w:hAnsi="Calibri"/>
          <w:sz w:val="22"/>
          <w:szCs w:val="22"/>
        </w:rPr>
        <w:t>I/DD</w:t>
      </w:r>
      <w:r w:rsidR="0000003D">
        <w:rPr>
          <w:rFonts w:ascii="Calibri" w:eastAsia="Calibri" w:hAnsi="Calibri"/>
          <w:sz w:val="22"/>
          <w:szCs w:val="22"/>
        </w:rPr>
        <w:t xml:space="preserve"> such as employment, housing and education</w:t>
      </w:r>
    </w:p>
    <w:p w:rsidR="0091420B" w:rsidRPr="003252C5" w:rsidRDefault="005E7997" w:rsidP="003252C5">
      <w:pPr>
        <w:numPr>
          <w:ilvl w:val="0"/>
          <w:numId w:val="2"/>
        </w:numPr>
        <w:spacing w:line="240" w:lineRule="auto"/>
        <w:contextualSpacing/>
        <w:rPr>
          <w:rFonts w:ascii="Calibri" w:eastAsia="Calibri" w:hAnsi="Calibri"/>
          <w:sz w:val="22"/>
          <w:szCs w:val="22"/>
        </w:rPr>
      </w:pPr>
      <w:r>
        <w:rPr>
          <w:rFonts w:ascii="Calibri" w:eastAsia="Calibri" w:hAnsi="Calibri" w:cs="Arial"/>
          <w:sz w:val="22"/>
          <w:szCs w:val="22"/>
        </w:rPr>
        <w:t>f</w:t>
      </w:r>
      <w:r w:rsidR="0091420B" w:rsidRPr="00733E2B">
        <w:rPr>
          <w:rFonts w:ascii="Calibri" w:eastAsia="Calibri" w:hAnsi="Calibri" w:cs="Arial"/>
          <w:sz w:val="22"/>
          <w:szCs w:val="22"/>
        </w:rPr>
        <w:t>amiliarity with political players and processes of American government</w:t>
      </w:r>
      <w:r w:rsidR="00C62EE0">
        <w:rPr>
          <w:rFonts w:ascii="Calibri" w:eastAsia="Calibri" w:hAnsi="Calibri" w:cs="Arial"/>
          <w:sz w:val="22"/>
          <w:szCs w:val="22"/>
        </w:rPr>
        <w:t xml:space="preserve"> desired</w:t>
      </w:r>
    </w:p>
    <w:p w:rsidR="0091420B" w:rsidRPr="00E46F04" w:rsidRDefault="0091420B" w:rsidP="0091420B">
      <w:pPr>
        <w:numPr>
          <w:ilvl w:val="0"/>
          <w:numId w:val="2"/>
        </w:numPr>
        <w:spacing w:line="240" w:lineRule="auto"/>
        <w:contextualSpacing/>
        <w:rPr>
          <w:rFonts w:ascii="Calibri" w:eastAsia="Calibri" w:hAnsi="Calibri"/>
          <w:sz w:val="22"/>
          <w:szCs w:val="22"/>
        </w:rPr>
      </w:pPr>
      <w:r w:rsidRPr="00E46F04">
        <w:rPr>
          <w:rFonts w:ascii="Calibri" w:eastAsia="Calibri" w:hAnsi="Calibri" w:cs="Arial"/>
          <w:sz w:val="22"/>
          <w:szCs w:val="22"/>
        </w:rPr>
        <w:t>knowledge of government programs, such as Social Security, Medicare, Medicaid</w:t>
      </w:r>
    </w:p>
    <w:p w:rsidR="0091420B" w:rsidRPr="00E46F04" w:rsidRDefault="0091420B" w:rsidP="0091420B">
      <w:pPr>
        <w:numPr>
          <w:ilvl w:val="0"/>
          <w:numId w:val="2"/>
        </w:numPr>
        <w:spacing w:line="240" w:lineRule="auto"/>
        <w:contextualSpacing/>
        <w:rPr>
          <w:rFonts w:ascii="Calibri" w:eastAsia="Calibri" w:hAnsi="Calibri"/>
          <w:sz w:val="22"/>
          <w:szCs w:val="22"/>
        </w:rPr>
      </w:pPr>
      <w:r w:rsidRPr="00E46F04">
        <w:rPr>
          <w:rFonts w:ascii="Calibri" w:eastAsia="Calibri" w:hAnsi="Calibri"/>
          <w:sz w:val="22"/>
          <w:szCs w:val="22"/>
        </w:rPr>
        <w:t>strong writing skills</w:t>
      </w:r>
    </w:p>
    <w:p w:rsidR="0091420B" w:rsidRPr="00E46F04" w:rsidRDefault="0091420B" w:rsidP="0091420B">
      <w:pPr>
        <w:numPr>
          <w:ilvl w:val="0"/>
          <w:numId w:val="2"/>
        </w:numPr>
        <w:spacing w:line="240" w:lineRule="auto"/>
        <w:contextualSpacing/>
        <w:rPr>
          <w:rFonts w:ascii="Calibri" w:eastAsia="Calibri" w:hAnsi="Calibri"/>
          <w:sz w:val="22"/>
          <w:szCs w:val="22"/>
        </w:rPr>
      </w:pPr>
      <w:r w:rsidRPr="00E46F04">
        <w:rPr>
          <w:rFonts w:ascii="Calibri" w:eastAsia="Calibri" w:hAnsi="Calibri"/>
          <w:sz w:val="22"/>
          <w:szCs w:val="22"/>
        </w:rPr>
        <w:t xml:space="preserve">proficiency in Microsoft Word </w:t>
      </w:r>
    </w:p>
    <w:p w:rsidR="0091420B" w:rsidRDefault="0091420B" w:rsidP="0091420B">
      <w:pPr>
        <w:numPr>
          <w:ilvl w:val="0"/>
          <w:numId w:val="2"/>
        </w:numPr>
        <w:spacing w:line="240" w:lineRule="auto"/>
        <w:contextualSpacing/>
        <w:rPr>
          <w:rFonts w:ascii="Calibri" w:eastAsia="Calibri" w:hAnsi="Calibri"/>
          <w:sz w:val="22"/>
          <w:szCs w:val="22"/>
        </w:rPr>
      </w:pPr>
      <w:r w:rsidRPr="00E46F04">
        <w:rPr>
          <w:rFonts w:ascii="Calibri" w:eastAsia="Calibri" w:hAnsi="Calibri"/>
          <w:sz w:val="22"/>
          <w:szCs w:val="22"/>
        </w:rPr>
        <w:t>undergraduate or graduate student, recent post graduate, self-advocate, or state/local executive or advocate</w:t>
      </w:r>
    </w:p>
    <w:p w:rsidR="00E46F04" w:rsidRPr="00E46F04" w:rsidRDefault="00E46F04" w:rsidP="00E46F04">
      <w:pPr>
        <w:spacing w:line="240" w:lineRule="auto"/>
        <w:ind w:left="360"/>
        <w:contextualSpacing/>
        <w:rPr>
          <w:rFonts w:ascii="Calibri" w:eastAsia="Calibri" w:hAnsi="Calibri"/>
          <w:sz w:val="16"/>
          <w:szCs w:val="16"/>
        </w:rPr>
      </w:pPr>
    </w:p>
    <w:tbl>
      <w:tblPr>
        <w:tblStyle w:val="TableGrid1"/>
        <w:tblW w:w="0" w:type="auto"/>
        <w:shd w:val="clear" w:color="auto" w:fill="E36C0A" w:themeFill="accent6" w:themeFillShade="BF"/>
        <w:tblLook w:val="04A0" w:firstRow="1" w:lastRow="0" w:firstColumn="1" w:lastColumn="0" w:noHBand="0" w:noVBand="1"/>
      </w:tblPr>
      <w:tblGrid>
        <w:gridCol w:w="9734"/>
      </w:tblGrid>
      <w:tr w:rsidR="0091420B" w:rsidRPr="0091420B" w:rsidTr="00FD4144">
        <w:tc>
          <w:tcPr>
            <w:tcW w:w="9734" w:type="dxa"/>
            <w:shd w:val="clear" w:color="auto" w:fill="F79646" w:themeFill="accent6"/>
          </w:tcPr>
          <w:p w:rsidR="0091420B" w:rsidRPr="0091420B" w:rsidRDefault="0091420B" w:rsidP="004016FA">
            <w:pPr>
              <w:spacing w:line="240" w:lineRule="auto"/>
              <w:jc w:val="center"/>
              <w:rPr>
                <w:rFonts w:ascii="Calibri" w:eastAsia="Calibri" w:hAnsi="Calibri"/>
                <w:b/>
                <w:sz w:val="28"/>
                <w:szCs w:val="28"/>
              </w:rPr>
            </w:pPr>
            <w:r w:rsidRPr="0091420B">
              <w:rPr>
                <w:rFonts w:ascii="Calibri" w:eastAsia="Calibri" w:hAnsi="Calibri"/>
                <w:b/>
                <w:sz w:val="28"/>
                <w:szCs w:val="28"/>
              </w:rPr>
              <w:t>Internship Responsibilities</w:t>
            </w:r>
          </w:p>
        </w:tc>
      </w:tr>
    </w:tbl>
    <w:p w:rsidR="0091420B" w:rsidRPr="0091420B" w:rsidRDefault="0091420B" w:rsidP="0091420B">
      <w:pPr>
        <w:spacing w:line="240" w:lineRule="auto"/>
        <w:rPr>
          <w:rFonts w:ascii="Calibri" w:eastAsia="Calibri" w:hAnsi="Calibri"/>
          <w:sz w:val="24"/>
        </w:rPr>
      </w:pPr>
    </w:p>
    <w:p w:rsidR="0091420B" w:rsidRPr="0091420B" w:rsidRDefault="0091420B" w:rsidP="0091420B">
      <w:pPr>
        <w:numPr>
          <w:ilvl w:val="0"/>
          <w:numId w:val="3"/>
        </w:numPr>
        <w:spacing w:line="240" w:lineRule="auto"/>
        <w:contextualSpacing/>
        <w:rPr>
          <w:rFonts w:ascii="Calibri" w:eastAsia="Calibri" w:hAnsi="Calibri"/>
          <w:sz w:val="24"/>
        </w:rPr>
        <w:sectPr w:rsidR="0091420B" w:rsidRPr="0091420B" w:rsidSect="00740AAA">
          <w:type w:val="continuous"/>
          <w:pgSz w:w="12240" w:h="15840"/>
          <w:pgMar w:top="1872" w:right="1728" w:bottom="1296" w:left="994" w:header="907" w:footer="720" w:gutter="0"/>
          <w:cols w:space="720"/>
          <w:titlePg/>
        </w:sectPr>
      </w:pP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lastRenderedPageBreak/>
        <w:t xml:space="preserve">research existing law and </w:t>
      </w:r>
      <w:r w:rsidR="00C76D08">
        <w:rPr>
          <w:rFonts w:ascii="Calibri" w:eastAsia="Calibri" w:hAnsi="Calibri"/>
          <w:sz w:val="22"/>
          <w:szCs w:val="22"/>
        </w:rPr>
        <w:t xml:space="preserve">monitor </w:t>
      </w:r>
      <w:r w:rsidRPr="0091420B">
        <w:rPr>
          <w:rFonts w:ascii="Calibri" w:eastAsia="Calibri" w:hAnsi="Calibri"/>
          <w:sz w:val="22"/>
          <w:szCs w:val="22"/>
        </w:rPr>
        <w:t>pending legislation</w:t>
      </w: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t>engage in policy discussions regarding issues affecting people with disabilities</w:t>
      </w: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t>attend hearings, briefings, training events, and coalition meetings</w:t>
      </w: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t>assist with writing for departmental publications of The Arc</w:t>
      </w: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lastRenderedPageBreak/>
        <w:t>help with arrangements for constituent visits and lobbying appointments</w:t>
      </w:r>
    </w:p>
    <w:p w:rsidR="0091420B" w:rsidRP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t>follow current events pertaining to people with disabilities</w:t>
      </w:r>
    </w:p>
    <w:p w:rsidR="0091420B" w:rsidRDefault="0091420B" w:rsidP="0091420B">
      <w:pPr>
        <w:numPr>
          <w:ilvl w:val="0"/>
          <w:numId w:val="4"/>
        </w:numPr>
        <w:spacing w:line="240" w:lineRule="auto"/>
        <w:contextualSpacing/>
        <w:rPr>
          <w:rFonts w:ascii="Calibri" w:eastAsia="Calibri" w:hAnsi="Calibri"/>
          <w:sz w:val="22"/>
          <w:szCs w:val="22"/>
        </w:rPr>
      </w:pPr>
      <w:r w:rsidRPr="0091420B">
        <w:rPr>
          <w:rFonts w:ascii="Calibri" w:eastAsia="Calibri" w:hAnsi="Calibri"/>
          <w:sz w:val="22"/>
          <w:szCs w:val="22"/>
        </w:rPr>
        <w:t>complete special projects as determined by policy staff</w:t>
      </w:r>
    </w:p>
    <w:p w:rsidR="0085653B" w:rsidRPr="0091420B" w:rsidRDefault="0085653B" w:rsidP="0091420B">
      <w:pPr>
        <w:numPr>
          <w:ilvl w:val="0"/>
          <w:numId w:val="4"/>
        </w:numPr>
        <w:spacing w:line="240" w:lineRule="auto"/>
        <w:contextualSpacing/>
        <w:rPr>
          <w:rFonts w:ascii="Calibri" w:eastAsia="Calibri" w:hAnsi="Calibri"/>
          <w:sz w:val="22"/>
          <w:szCs w:val="22"/>
        </w:rPr>
      </w:pPr>
      <w:r>
        <w:rPr>
          <w:rFonts w:ascii="Calibri" w:eastAsia="Calibri" w:hAnsi="Calibri"/>
          <w:sz w:val="22"/>
          <w:szCs w:val="22"/>
        </w:rPr>
        <w:t>complete a written report at the end of the internship</w:t>
      </w:r>
    </w:p>
    <w:p w:rsidR="0091420B" w:rsidRPr="0091420B" w:rsidRDefault="0091420B" w:rsidP="0091420B">
      <w:pPr>
        <w:spacing w:line="240" w:lineRule="auto"/>
        <w:rPr>
          <w:rFonts w:ascii="Calibri" w:eastAsia="Calibri" w:hAnsi="Calibri"/>
          <w:sz w:val="24"/>
        </w:rPr>
      </w:pPr>
    </w:p>
    <w:p w:rsidR="0091420B" w:rsidRPr="0091420B" w:rsidRDefault="0091420B" w:rsidP="0091420B">
      <w:pPr>
        <w:spacing w:line="240" w:lineRule="auto"/>
        <w:rPr>
          <w:rFonts w:ascii="Calibri" w:eastAsia="Calibri" w:hAnsi="Calibri"/>
          <w:sz w:val="24"/>
        </w:rPr>
        <w:sectPr w:rsidR="0091420B" w:rsidRPr="0091420B" w:rsidSect="00922B53">
          <w:type w:val="continuous"/>
          <w:pgSz w:w="12240" w:h="15840"/>
          <w:pgMar w:top="1872" w:right="1728" w:bottom="1296" w:left="994" w:header="907" w:footer="720" w:gutter="0"/>
          <w:cols w:num="2" w:space="720"/>
          <w:titlePg/>
        </w:sectPr>
      </w:pPr>
    </w:p>
    <w:tbl>
      <w:tblPr>
        <w:tblStyle w:val="TableGrid1"/>
        <w:tblW w:w="0" w:type="auto"/>
        <w:shd w:val="clear" w:color="auto" w:fill="F79646" w:themeFill="accent6"/>
        <w:tblLook w:val="04A0" w:firstRow="1" w:lastRow="0" w:firstColumn="1" w:lastColumn="0" w:noHBand="0" w:noVBand="1"/>
      </w:tblPr>
      <w:tblGrid>
        <w:gridCol w:w="9576"/>
      </w:tblGrid>
      <w:tr w:rsidR="0091420B" w:rsidRPr="0091420B" w:rsidTr="00617AF5">
        <w:tc>
          <w:tcPr>
            <w:tcW w:w="9576" w:type="dxa"/>
            <w:shd w:val="clear" w:color="auto" w:fill="F79646" w:themeFill="accent6"/>
          </w:tcPr>
          <w:p w:rsidR="0091420B" w:rsidRPr="0091420B" w:rsidRDefault="0091420B" w:rsidP="0091420B">
            <w:pPr>
              <w:spacing w:line="240" w:lineRule="auto"/>
              <w:jc w:val="center"/>
              <w:rPr>
                <w:rFonts w:ascii="Calibri" w:eastAsia="Calibri" w:hAnsi="Calibri"/>
                <w:b/>
                <w:sz w:val="28"/>
                <w:szCs w:val="28"/>
              </w:rPr>
            </w:pPr>
            <w:r w:rsidRPr="0091420B">
              <w:rPr>
                <w:rFonts w:ascii="Calibri" w:eastAsia="Calibri" w:hAnsi="Calibri"/>
                <w:b/>
                <w:sz w:val="28"/>
                <w:szCs w:val="28"/>
              </w:rPr>
              <w:lastRenderedPageBreak/>
              <w:t>Details</w:t>
            </w:r>
          </w:p>
        </w:tc>
      </w:tr>
    </w:tbl>
    <w:p w:rsidR="0091420B" w:rsidRPr="0091420B" w:rsidRDefault="0091420B" w:rsidP="0091420B">
      <w:pPr>
        <w:spacing w:line="240" w:lineRule="auto"/>
        <w:ind w:left="360"/>
        <w:contextualSpacing/>
        <w:rPr>
          <w:rFonts w:ascii="Calibri" w:eastAsia="Calibri" w:hAnsi="Calibri"/>
          <w:sz w:val="24"/>
        </w:rPr>
      </w:pPr>
    </w:p>
    <w:p w:rsidR="0091420B" w:rsidRDefault="0091420B" w:rsidP="0091420B">
      <w:pPr>
        <w:numPr>
          <w:ilvl w:val="0"/>
          <w:numId w:val="5"/>
        </w:numPr>
        <w:spacing w:line="240" w:lineRule="auto"/>
        <w:contextualSpacing/>
        <w:rPr>
          <w:rFonts w:ascii="Calibri" w:eastAsia="Calibri" w:hAnsi="Calibri"/>
          <w:sz w:val="24"/>
        </w:rPr>
        <w:sectPr w:rsidR="0091420B" w:rsidSect="0091420B">
          <w:type w:val="continuous"/>
          <w:pgSz w:w="12240" w:h="15840"/>
          <w:pgMar w:top="1440" w:right="1440" w:bottom="1440" w:left="1440" w:header="720" w:footer="720" w:gutter="0"/>
          <w:cols w:space="720"/>
          <w:docGrid w:linePitch="360"/>
        </w:sectPr>
      </w:pPr>
    </w:p>
    <w:p w:rsidR="0091420B" w:rsidRPr="0091420B" w:rsidRDefault="0091420B" w:rsidP="0091420B">
      <w:pPr>
        <w:numPr>
          <w:ilvl w:val="0"/>
          <w:numId w:val="5"/>
        </w:numPr>
        <w:spacing w:line="240" w:lineRule="auto"/>
        <w:contextualSpacing/>
        <w:rPr>
          <w:rFonts w:ascii="Calibri" w:eastAsia="Calibri" w:hAnsi="Calibri"/>
          <w:sz w:val="22"/>
          <w:szCs w:val="22"/>
        </w:rPr>
      </w:pPr>
      <w:r w:rsidRPr="0091420B">
        <w:rPr>
          <w:rFonts w:ascii="Calibri" w:eastAsia="Calibri" w:hAnsi="Calibri"/>
          <w:sz w:val="22"/>
          <w:szCs w:val="22"/>
        </w:rPr>
        <w:lastRenderedPageBreak/>
        <w:t>Through the Paul Marchand Internship Fund, interns will receive a stipend.</w:t>
      </w:r>
    </w:p>
    <w:p w:rsidR="0091420B" w:rsidRPr="0091420B" w:rsidRDefault="0091420B" w:rsidP="0091420B">
      <w:pPr>
        <w:numPr>
          <w:ilvl w:val="0"/>
          <w:numId w:val="5"/>
        </w:numPr>
        <w:spacing w:line="240" w:lineRule="auto"/>
        <w:contextualSpacing/>
        <w:rPr>
          <w:rFonts w:ascii="Calibri" w:eastAsia="Calibri" w:hAnsi="Calibri"/>
          <w:sz w:val="22"/>
          <w:szCs w:val="22"/>
        </w:rPr>
      </w:pPr>
      <w:r w:rsidRPr="0091420B">
        <w:rPr>
          <w:rFonts w:ascii="Calibri" w:eastAsia="Calibri" w:hAnsi="Calibri"/>
          <w:sz w:val="22"/>
          <w:szCs w:val="22"/>
        </w:rPr>
        <w:t>For students receiving credit from schools which do not allow students to receive payment, The Arc will work with the student and the school to determine whether an equivalent stipend can be provided for transportation and other work-related expenses.</w:t>
      </w:r>
    </w:p>
    <w:p w:rsidR="0091420B" w:rsidRPr="0091420B" w:rsidRDefault="00C76D08" w:rsidP="0091420B">
      <w:pPr>
        <w:numPr>
          <w:ilvl w:val="0"/>
          <w:numId w:val="5"/>
        </w:numPr>
        <w:spacing w:line="240" w:lineRule="auto"/>
        <w:contextualSpacing/>
        <w:rPr>
          <w:rFonts w:ascii="Calibri" w:eastAsia="Calibri" w:hAnsi="Calibri"/>
          <w:sz w:val="22"/>
          <w:szCs w:val="22"/>
        </w:rPr>
      </w:pPr>
      <w:r>
        <w:rPr>
          <w:rFonts w:ascii="Calibri" w:eastAsia="Calibri" w:hAnsi="Calibri"/>
          <w:sz w:val="22"/>
          <w:szCs w:val="22"/>
        </w:rPr>
        <w:t xml:space="preserve">The </w:t>
      </w:r>
      <w:r w:rsidR="0091420B" w:rsidRPr="0091420B">
        <w:rPr>
          <w:rFonts w:ascii="Calibri" w:eastAsia="Calibri" w:hAnsi="Calibri"/>
          <w:sz w:val="22"/>
          <w:szCs w:val="22"/>
        </w:rPr>
        <w:t>Paul Marchand Internship is also available to pay matching share for students with work study grant who are seeking an off-campus placement.</w:t>
      </w:r>
    </w:p>
    <w:p w:rsidR="0091420B" w:rsidRPr="0091420B" w:rsidRDefault="0091420B" w:rsidP="0091420B">
      <w:pPr>
        <w:numPr>
          <w:ilvl w:val="0"/>
          <w:numId w:val="5"/>
        </w:numPr>
        <w:spacing w:line="240" w:lineRule="auto"/>
        <w:contextualSpacing/>
        <w:rPr>
          <w:rFonts w:ascii="Calibri" w:eastAsia="Calibri" w:hAnsi="Calibri"/>
          <w:sz w:val="22"/>
          <w:szCs w:val="22"/>
        </w:rPr>
      </w:pPr>
      <w:r w:rsidRPr="0091420B">
        <w:rPr>
          <w:rFonts w:ascii="Calibri" w:eastAsia="Calibri" w:hAnsi="Calibri"/>
          <w:sz w:val="22"/>
          <w:szCs w:val="22"/>
        </w:rPr>
        <w:t>Internships will generally be for the duration of one academic semester or summer term.  However, arrangements can be made to extend internships for up to one calendar year.</w:t>
      </w:r>
    </w:p>
    <w:p w:rsidR="0091420B" w:rsidRPr="0091420B" w:rsidRDefault="0091420B" w:rsidP="0091420B">
      <w:pPr>
        <w:numPr>
          <w:ilvl w:val="0"/>
          <w:numId w:val="5"/>
        </w:numPr>
        <w:spacing w:line="240" w:lineRule="auto"/>
        <w:contextualSpacing/>
        <w:rPr>
          <w:rFonts w:ascii="Calibri" w:eastAsia="Calibri" w:hAnsi="Calibri"/>
          <w:sz w:val="24"/>
        </w:rPr>
      </w:pPr>
      <w:r w:rsidRPr="0091420B">
        <w:rPr>
          <w:rFonts w:ascii="Calibri" w:eastAsia="Calibri" w:hAnsi="Calibri"/>
          <w:sz w:val="22"/>
          <w:szCs w:val="22"/>
        </w:rPr>
        <w:t xml:space="preserve">Internships will be located at The Arc’s public policy office in Washington, D.C.  As an alternative, an intern candidate may propose to </w:t>
      </w:r>
      <w:r w:rsidR="00C76D08">
        <w:rPr>
          <w:rFonts w:ascii="Calibri" w:eastAsia="Calibri" w:hAnsi="Calibri"/>
          <w:sz w:val="22"/>
          <w:szCs w:val="22"/>
        </w:rPr>
        <w:t xml:space="preserve">complete </w:t>
      </w:r>
      <w:r w:rsidRPr="0091420B">
        <w:rPr>
          <w:rFonts w:ascii="Calibri" w:eastAsia="Calibri" w:hAnsi="Calibri"/>
          <w:sz w:val="22"/>
          <w:szCs w:val="22"/>
        </w:rPr>
        <w:t>the internship at another disability organization (“</w:t>
      </w:r>
      <w:r w:rsidR="00C76D08">
        <w:rPr>
          <w:rFonts w:ascii="Calibri" w:eastAsia="Calibri" w:hAnsi="Calibri"/>
          <w:sz w:val="22"/>
          <w:szCs w:val="22"/>
        </w:rPr>
        <w:t>h</w:t>
      </w:r>
      <w:r w:rsidRPr="0091420B">
        <w:rPr>
          <w:rFonts w:ascii="Calibri" w:eastAsia="Calibri" w:hAnsi="Calibri"/>
          <w:sz w:val="22"/>
          <w:szCs w:val="22"/>
        </w:rPr>
        <w:t xml:space="preserve">ost” organization) which is a member of the </w:t>
      </w:r>
      <w:hyperlink r:id="rId10" w:history="1">
        <w:r w:rsidRPr="00084608">
          <w:rPr>
            <w:rStyle w:val="Hyperlink"/>
            <w:rFonts w:ascii="Calibri" w:eastAsia="Calibri" w:hAnsi="Calibri"/>
            <w:sz w:val="22"/>
            <w:szCs w:val="22"/>
          </w:rPr>
          <w:t>Consortium for Citizens with Disabilities</w:t>
        </w:r>
      </w:hyperlink>
      <w:r w:rsidRPr="0091420B">
        <w:rPr>
          <w:rFonts w:ascii="Calibri" w:eastAsia="Calibri" w:hAnsi="Calibri"/>
          <w:sz w:val="22"/>
          <w:szCs w:val="22"/>
        </w:rPr>
        <w:t xml:space="preserve"> and located in the Washington Metro area.  Examples include United Cerebral Palsy and Easter Seals.  The </w:t>
      </w:r>
      <w:r w:rsidR="00C76D08">
        <w:rPr>
          <w:rFonts w:ascii="Calibri" w:eastAsia="Calibri" w:hAnsi="Calibri"/>
          <w:sz w:val="22"/>
          <w:szCs w:val="22"/>
        </w:rPr>
        <w:t>h</w:t>
      </w:r>
      <w:r w:rsidRPr="0091420B">
        <w:rPr>
          <w:rFonts w:ascii="Calibri" w:eastAsia="Calibri" w:hAnsi="Calibri"/>
          <w:sz w:val="22"/>
          <w:szCs w:val="22"/>
        </w:rPr>
        <w:t>ost organization must commit to pay the Paul Marchand Internship Fund an amount equal to one-third of the internship.</w:t>
      </w:r>
    </w:p>
    <w:p w:rsidR="0091420B" w:rsidRDefault="0091420B" w:rsidP="0091420B">
      <w:pPr>
        <w:spacing w:line="240" w:lineRule="auto"/>
        <w:rPr>
          <w:rFonts w:ascii="Calibri" w:eastAsia="Calibri" w:hAnsi="Calibri"/>
          <w:sz w:val="24"/>
        </w:rPr>
        <w:sectPr w:rsidR="0091420B" w:rsidSect="0091420B">
          <w:type w:val="continuous"/>
          <w:pgSz w:w="12240" w:h="15840"/>
          <w:pgMar w:top="1440" w:right="1440" w:bottom="1440" w:left="1440" w:header="720" w:footer="720" w:gutter="0"/>
          <w:cols w:space="720"/>
          <w:docGrid w:linePitch="360"/>
        </w:sectPr>
      </w:pPr>
    </w:p>
    <w:p w:rsidR="0091420B" w:rsidRPr="0091420B" w:rsidRDefault="0091420B" w:rsidP="0091420B">
      <w:pPr>
        <w:spacing w:line="240" w:lineRule="auto"/>
        <w:rPr>
          <w:rFonts w:ascii="Calibri" w:eastAsia="Calibri" w:hAnsi="Calibri"/>
          <w:sz w:val="24"/>
        </w:rPr>
      </w:pPr>
    </w:p>
    <w:tbl>
      <w:tblPr>
        <w:tblStyle w:val="TableGrid1"/>
        <w:tblW w:w="0" w:type="auto"/>
        <w:tblLook w:val="04A0" w:firstRow="1" w:lastRow="0" w:firstColumn="1" w:lastColumn="0" w:noHBand="0" w:noVBand="1"/>
      </w:tblPr>
      <w:tblGrid>
        <w:gridCol w:w="9576"/>
      </w:tblGrid>
      <w:tr w:rsidR="0091420B" w:rsidRPr="0091420B" w:rsidTr="00FD4144">
        <w:tc>
          <w:tcPr>
            <w:tcW w:w="9734" w:type="dxa"/>
            <w:shd w:val="clear" w:color="auto" w:fill="F79646" w:themeFill="accent6"/>
          </w:tcPr>
          <w:p w:rsidR="0091420B" w:rsidRPr="0091420B" w:rsidRDefault="0091420B" w:rsidP="0091420B">
            <w:pPr>
              <w:spacing w:line="240" w:lineRule="auto"/>
              <w:jc w:val="center"/>
              <w:rPr>
                <w:rFonts w:ascii="Calibri" w:eastAsia="Calibri" w:hAnsi="Calibri"/>
                <w:b/>
                <w:sz w:val="28"/>
                <w:szCs w:val="28"/>
              </w:rPr>
            </w:pPr>
            <w:r w:rsidRPr="0091420B">
              <w:rPr>
                <w:rFonts w:ascii="Calibri" w:eastAsia="Calibri" w:hAnsi="Calibri"/>
                <w:b/>
                <w:sz w:val="28"/>
                <w:szCs w:val="28"/>
              </w:rPr>
              <w:t>Application Process</w:t>
            </w:r>
          </w:p>
        </w:tc>
      </w:tr>
    </w:tbl>
    <w:p w:rsidR="0091420B" w:rsidRPr="0091420B" w:rsidRDefault="0091420B" w:rsidP="0091420B">
      <w:pPr>
        <w:spacing w:line="240" w:lineRule="auto"/>
        <w:contextualSpacing/>
        <w:rPr>
          <w:rFonts w:ascii="Calibri" w:eastAsia="Calibri" w:hAnsi="Calibri"/>
          <w:sz w:val="24"/>
        </w:rPr>
      </w:pPr>
    </w:p>
    <w:p w:rsidR="0091420B" w:rsidRPr="00E46F04" w:rsidRDefault="0091420B" w:rsidP="0091420B">
      <w:pPr>
        <w:spacing w:line="240" w:lineRule="auto"/>
        <w:contextualSpacing/>
        <w:rPr>
          <w:rFonts w:ascii="Calibri" w:eastAsia="Calibri" w:hAnsi="Calibri"/>
          <w:sz w:val="22"/>
          <w:szCs w:val="22"/>
        </w:rPr>
      </w:pPr>
      <w:r w:rsidRPr="0091420B">
        <w:rPr>
          <w:rFonts w:ascii="Calibri" w:eastAsia="Calibri" w:hAnsi="Calibri"/>
          <w:sz w:val="22"/>
          <w:szCs w:val="22"/>
        </w:rPr>
        <w:t>Applicants should send a resume, cover letter</w:t>
      </w:r>
      <w:r w:rsidR="00A77CF3">
        <w:rPr>
          <w:rFonts w:ascii="Calibri" w:eastAsia="Calibri" w:hAnsi="Calibri"/>
          <w:sz w:val="22"/>
          <w:szCs w:val="22"/>
        </w:rPr>
        <w:t>,</w:t>
      </w:r>
      <w:r w:rsidRPr="0091420B">
        <w:rPr>
          <w:rFonts w:ascii="Calibri" w:eastAsia="Calibri" w:hAnsi="Calibri"/>
          <w:sz w:val="22"/>
          <w:szCs w:val="22"/>
        </w:rPr>
        <w:t xml:space="preserve"> and reference list of contacts including employers, professors</w:t>
      </w:r>
      <w:r w:rsidR="006E4B72">
        <w:rPr>
          <w:rFonts w:ascii="Calibri" w:eastAsia="Calibri" w:hAnsi="Calibri"/>
          <w:sz w:val="22"/>
          <w:szCs w:val="22"/>
        </w:rPr>
        <w:t>,</w:t>
      </w:r>
      <w:r w:rsidRPr="0091420B">
        <w:rPr>
          <w:rFonts w:ascii="Calibri" w:eastAsia="Calibri" w:hAnsi="Calibri"/>
          <w:sz w:val="22"/>
          <w:szCs w:val="22"/>
        </w:rPr>
        <w:t xml:space="preserve"> and mentors.  The cover letter should be no more than 2 pages and address why the applicant wants </w:t>
      </w:r>
      <w:r w:rsidR="00C62EE0">
        <w:rPr>
          <w:rFonts w:ascii="Calibri" w:eastAsia="Calibri" w:hAnsi="Calibri"/>
          <w:sz w:val="22"/>
          <w:szCs w:val="22"/>
        </w:rPr>
        <w:t>this</w:t>
      </w:r>
      <w:r w:rsidR="00C62EE0" w:rsidRPr="0091420B">
        <w:rPr>
          <w:rFonts w:ascii="Calibri" w:eastAsia="Calibri" w:hAnsi="Calibri"/>
          <w:sz w:val="22"/>
          <w:szCs w:val="22"/>
        </w:rPr>
        <w:t xml:space="preserve"> </w:t>
      </w:r>
      <w:r w:rsidRPr="0091420B">
        <w:rPr>
          <w:rFonts w:ascii="Calibri" w:eastAsia="Calibri" w:hAnsi="Calibri"/>
          <w:sz w:val="22"/>
          <w:szCs w:val="22"/>
        </w:rPr>
        <w:t xml:space="preserve">internship, </w:t>
      </w:r>
      <w:r w:rsidR="00A77CF3">
        <w:rPr>
          <w:rFonts w:ascii="Calibri" w:eastAsia="Calibri" w:hAnsi="Calibri"/>
          <w:sz w:val="22"/>
          <w:szCs w:val="22"/>
        </w:rPr>
        <w:t xml:space="preserve">the knowledge and skills he/she brings to the organization, </w:t>
      </w:r>
      <w:r w:rsidRPr="0091420B">
        <w:rPr>
          <w:rFonts w:ascii="Calibri" w:eastAsia="Calibri" w:hAnsi="Calibri"/>
          <w:sz w:val="22"/>
          <w:szCs w:val="22"/>
        </w:rPr>
        <w:t xml:space="preserve">and where the applicant wants to intern.  If the applicant desires to intern with another </w:t>
      </w:r>
      <w:r w:rsidR="00A77CF3">
        <w:rPr>
          <w:rFonts w:ascii="Calibri" w:eastAsia="Calibri" w:hAnsi="Calibri"/>
          <w:sz w:val="22"/>
          <w:szCs w:val="22"/>
        </w:rPr>
        <w:t>h</w:t>
      </w:r>
      <w:r w:rsidRPr="0091420B">
        <w:rPr>
          <w:rFonts w:ascii="Calibri" w:eastAsia="Calibri" w:hAnsi="Calibri"/>
          <w:sz w:val="22"/>
          <w:szCs w:val="22"/>
        </w:rPr>
        <w:t xml:space="preserve">ost organization, the application should also include a letter from the </w:t>
      </w:r>
      <w:r w:rsidR="00A77CF3">
        <w:rPr>
          <w:rFonts w:ascii="Calibri" w:eastAsia="Calibri" w:hAnsi="Calibri"/>
          <w:sz w:val="22"/>
          <w:szCs w:val="22"/>
        </w:rPr>
        <w:t>h</w:t>
      </w:r>
      <w:r w:rsidRPr="0091420B">
        <w:rPr>
          <w:rFonts w:ascii="Calibri" w:eastAsia="Calibri" w:hAnsi="Calibri"/>
          <w:sz w:val="22"/>
          <w:szCs w:val="22"/>
        </w:rPr>
        <w:t>ost organization stating willingness to engage the intern and contribute one-third of the internship to the fund.</w:t>
      </w:r>
    </w:p>
    <w:p w:rsidR="0091420B" w:rsidRPr="00E46F04" w:rsidRDefault="0091420B" w:rsidP="0091420B">
      <w:pPr>
        <w:spacing w:line="240" w:lineRule="auto"/>
        <w:contextualSpacing/>
        <w:rPr>
          <w:rFonts w:ascii="Calibri" w:eastAsia="Calibri" w:hAnsi="Calibri"/>
          <w:b/>
          <w:sz w:val="22"/>
          <w:szCs w:val="22"/>
        </w:rPr>
      </w:pPr>
    </w:p>
    <w:p w:rsidR="0091420B" w:rsidRDefault="0091420B" w:rsidP="0091420B">
      <w:pPr>
        <w:spacing w:line="240" w:lineRule="auto"/>
        <w:rPr>
          <w:rFonts w:ascii="Calibri" w:eastAsia="Calibri" w:hAnsi="Calibri"/>
          <w:sz w:val="24"/>
        </w:rPr>
      </w:pPr>
      <w:r w:rsidRPr="0091420B">
        <w:rPr>
          <w:rFonts w:ascii="Calibri" w:eastAsia="Calibri" w:hAnsi="Calibri"/>
          <w:b/>
          <w:sz w:val="24"/>
        </w:rPr>
        <w:t>Applications are due</w:t>
      </w:r>
      <w:r w:rsidRPr="0091420B">
        <w:rPr>
          <w:rFonts w:ascii="Calibri" w:eastAsia="Calibri" w:hAnsi="Calibri"/>
          <w:sz w:val="24"/>
        </w:rPr>
        <w:t>:</w:t>
      </w:r>
      <w:r>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sidRPr="0091420B">
        <w:rPr>
          <w:rFonts w:ascii="Calibri" w:eastAsia="Calibri" w:hAnsi="Calibri"/>
          <w:b/>
          <w:sz w:val="24"/>
        </w:rPr>
        <w:t>Applications can be mailed to</w:t>
      </w:r>
      <w:r>
        <w:rPr>
          <w:rFonts w:ascii="Calibri" w:eastAsia="Calibri" w:hAnsi="Calibri"/>
          <w:sz w:val="24"/>
        </w:rPr>
        <w:t>:</w:t>
      </w:r>
    </w:p>
    <w:p w:rsidR="004016FA" w:rsidRDefault="004016FA" w:rsidP="0091420B">
      <w:pPr>
        <w:spacing w:line="240" w:lineRule="auto"/>
        <w:rPr>
          <w:rFonts w:ascii="Calibri" w:eastAsia="Calibri" w:hAnsi="Calibri"/>
          <w:sz w:val="24"/>
        </w:rPr>
      </w:pPr>
    </w:p>
    <w:p w:rsidR="0091420B" w:rsidRPr="0091420B" w:rsidRDefault="00E752D5" w:rsidP="00E46F04">
      <w:pPr>
        <w:spacing w:line="240" w:lineRule="auto"/>
        <w:contextualSpacing/>
        <w:rPr>
          <w:rFonts w:ascii="Calibri" w:eastAsia="Calibri" w:hAnsi="Calibri"/>
          <w:sz w:val="22"/>
          <w:szCs w:val="22"/>
        </w:rPr>
      </w:pPr>
      <w:r>
        <w:rPr>
          <w:rFonts w:ascii="Calibri" w:eastAsia="Calibri" w:hAnsi="Calibri"/>
          <w:sz w:val="22"/>
          <w:szCs w:val="22"/>
        </w:rPr>
        <w:t xml:space="preserve">Feb 15 </w:t>
      </w:r>
      <w:r w:rsidR="002B54B6">
        <w:rPr>
          <w:rFonts w:ascii="Calibri" w:eastAsia="Calibri" w:hAnsi="Calibri"/>
          <w:sz w:val="22"/>
          <w:szCs w:val="22"/>
        </w:rPr>
        <w:t xml:space="preserve">- </w:t>
      </w:r>
      <w:r w:rsidR="0091420B" w:rsidRPr="0091420B">
        <w:rPr>
          <w:rFonts w:ascii="Calibri" w:eastAsia="Calibri" w:hAnsi="Calibri"/>
          <w:sz w:val="22"/>
          <w:szCs w:val="22"/>
        </w:rPr>
        <w:t>for the summer term</w:t>
      </w:r>
      <w:r w:rsidR="0091420B" w:rsidRPr="00E46F04">
        <w:rPr>
          <w:rFonts w:ascii="Calibri" w:eastAsia="Calibri" w:hAnsi="Calibri"/>
          <w:sz w:val="22"/>
          <w:szCs w:val="22"/>
        </w:rPr>
        <w:tab/>
      </w:r>
      <w:r w:rsidR="0091420B" w:rsidRPr="00E46F04">
        <w:rPr>
          <w:rFonts w:ascii="Calibri" w:eastAsia="Calibri" w:hAnsi="Calibri"/>
          <w:sz w:val="22"/>
          <w:szCs w:val="22"/>
        </w:rPr>
        <w:tab/>
      </w:r>
      <w:r w:rsidR="0091420B" w:rsidRPr="00E46F04">
        <w:rPr>
          <w:rFonts w:ascii="Calibri" w:eastAsia="Calibri" w:hAnsi="Calibri"/>
          <w:sz w:val="22"/>
          <w:szCs w:val="22"/>
        </w:rPr>
        <w:tab/>
        <w:t>Public Policy Office</w:t>
      </w:r>
    </w:p>
    <w:p w:rsidR="0091420B" w:rsidRPr="00E46F04" w:rsidRDefault="002B54B6" w:rsidP="0091420B">
      <w:pPr>
        <w:spacing w:line="240" w:lineRule="auto"/>
        <w:rPr>
          <w:rFonts w:ascii="Calibri" w:eastAsia="Calibri" w:hAnsi="Calibri"/>
          <w:sz w:val="22"/>
          <w:szCs w:val="22"/>
        </w:rPr>
      </w:pPr>
      <w:r>
        <w:rPr>
          <w:rFonts w:ascii="Calibri" w:eastAsia="Calibri" w:hAnsi="Calibri"/>
          <w:sz w:val="22"/>
          <w:szCs w:val="22"/>
        </w:rPr>
        <w:t>Apr</w:t>
      </w:r>
      <w:r w:rsidR="00E752D5">
        <w:rPr>
          <w:rFonts w:ascii="Calibri" w:eastAsia="Calibri" w:hAnsi="Calibri"/>
          <w:sz w:val="22"/>
          <w:szCs w:val="22"/>
        </w:rPr>
        <w:t xml:space="preserve"> 15</w:t>
      </w:r>
      <w:r w:rsidR="0091420B" w:rsidRPr="0091420B">
        <w:rPr>
          <w:rFonts w:ascii="Calibri" w:eastAsia="Calibri" w:hAnsi="Calibri"/>
          <w:sz w:val="22"/>
          <w:szCs w:val="22"/>
        </w:rPr>
        <w:t xml:space="preserve"> </w:t>
      </w:r>
      <w:r>
        <w:rPr>
          <w:rFonts w:ascii="Calibri" w:eastAsia="Calibri" w:hAnsi="Calibri"/>
          <w:sz w:val="22"/>
          <w:szCs w:val="22"/>
        </w:rPr>
        <w:t xml:space="preserve">- </w:t>
      </w:r>
      <w:r w:rsidR="0091420B" w:rsidRPr="0091420B">
        <w:rPr>
          <w:rFonts w:ascii="Calibri" w:eastAsia="Calibri" w:hAnsi="Calibri"/>
          <w:sz w:val="22"/>
          <w:szCs w:val="22"/>
        </w:rPr>
        <w:t>for the fall term</w:t>
      </w:r>
      <w:r w:rsidR="0091420B" w:rsidRPr="00E46F04">
        <w:rPr>
          <w:rFonts w:ascii="Calibri" w:eastAsia="Calibri" w:hAnsi="Calibri"/>
          <w:sz w:val="22"/>
          <w:szCs w:val="22"/>
        </w:rPr>
        <w:tab/>
      </w:r>
      <w:r w:rsidR="00E752D5">
        <w:rPr>
          <w:rFonts w:ascii="Calibri" w:eastAsia="Calibri" w:hAnsi="Calibri"/>
          <w:sz w:val="22"/>
          <w:szCs w:val="22"/>
        </w:rPr>
        <w:tab/>
      </w:r>
      <w:r w:rsidR="00E83484">
        <w:rPr>
          <w:rFonts w:ascii="Calibri" w:eastAsia="Calibri" w:hAnsi="Calibri"/>
          <w:sz w:val="22"/>
          <w:szCs w:val="22"/>
        </w:rPr>
        <w:tab/>
      </w:r>
      <w:r w:rsidR="0091420B" w:rsidRPr="00E46F04">
        <w:rPr>
          <w:rFonts w:ascii="Calibri" w:eastAsia="Calibri" w:hAnsi="Calibri"/>
          <w:sz w:val="22"/>
          <w:szCs w:val="22"/>
        </w:rPr>
        <w:t>The Arc of the United States</w:t>
      </w:r>
    </w:p>
    <w:p w:rsidR="00FA688E" w:rsidRDefault="00CC69BC" w:rsidP="00FA688E">
      <w:pPr>
        <w:spacing w:line="240" w:lineRule="auto"/>
        <w:ind w:left="3600" w:hanging="3600"/>
        <w:contextualSpacing/>
        <w:rPr>
          <w:rFonts w:ascii="Calibri" w:eastAsia="Calibri" w:hAnsi="Calibri"/>
          <w:sz w:val="22"/>
          <w:szCs w:val="22"/>
        </w:rPr>
      </w:pPr>
      <w:r>
        <w:rPr>
          <w:rFonts w:ascii="Calibri" w:eastAsia="Calibri" w:hAnsi="Calibri"/>
          <w:sz w:val="22"/>
          <w:szCs w:val="22"/>
        </w:rPr>
        <w:t>Oct 1</w:t>
      </w:r>
      <w:r w:rsidR="00E752D5">
        <w:rPr>
          <w:rFonts w:ascii="Calibri" w:eastAsia="Calibri" w:hAnsi="Calibri"/>
          <w:sz w:val="22"/>
          <w:szCs w:val="22"/>
        </w:rPr>
        <w:t xml:space="preserve"> </w:t>
      </w:r>
      <w:r w:rsidR="002B54B6">
        <w:rPr>
          <w:rFonts w:ascii="Calibri" w:eastAsia="Calibri" w:hAnsi="Calibri"/>
          <w:sz w:val="22"/>
          <w:szCs w:val="22"/>
        </w:rPr>
        <w:t xml:space="preserve">- </w:t>
      </w:r>
      <w:r w:rsidR="00E752D5">
        <w:rPr>
          <w:rFonts w:ascii="Calibri" w:eastAsia="Calibri" w:hAnsi="Calibri"/>
          <w:sz w:val="22"/>
          <w:szCs w:val="22"/>
        </w:rPr>
        <w:t>for the spring term</w:t>
      </w:r>
      <w:r w:rsidR="00FA688E">
        <w:rPr>
          <w:rFonts w:ascii="Calibri" w:eastAsia="Calibri" w:hAnsi="Calibri"/>
          <w:sz w:val="22"/>
          <w:szCs w:val="22"/>
        </w:rPr>
        <w:tab/>
      </w:r>
      <w:r w:rsidR="00FA688E">
        <w:rPr>
          <w:rFonts w:ascii="Calibri" w:eastAsia="Calibri" w:hAnsi="Calibri"/>
          <w:sz w:val="22"/>
          <w:szCs w:val="22"/>
        </w:rPr>
        <w:tab/>
      </w:r>
      <w:r w:rsidR="00FA688E" w:rsidRPr="00FA688E">
        <w:rPr>
          <w:rFonts w:ascii="Calibri" w:eastAsia="Calibri" w:hAnsi="Calibri"/>
          <w:sz w:val="22"/>
          <w:szCs w:val="22"/>
        </w:rPr>
        <w:t>1825 K Street NW, Suite 1200</w:t>
      </w:r>
      <w:r w:rsidR="00FA688E">
        <w:rPr>
          <w:rFonts w:ascii="Calibri" w:eastAsia="Calibri" w:hAnsi="Calibri"/>
          <w:sz w:val="22"/>
          <w:szCs w:val="22"/>
        </w:rPr>
        <w:br/>
      </w:r>
      <w:r w:rsidR="00FA688E">
        <w:rPr>
          <w:rFonts w:ascii="Calibri" w:eastAsia="Calibri" w:hAnsi="Calibri"/>
          <w:b/>
          <w:sz w:val="22"/>
          <w:szCs w:val="22"/>
        </w:rPr>
        <w:t xml:space="preserve">              </w:t>
      </w:r>
      <w:r w:rsidR="00FA688E" w:rsidRPr="00FA688E">
        <w:rPr>
          <w:rFonts w:ascii="Calibri" w:eastAsia="Calibri" w:hAnsi="Calibri"/>
          <w:b/>
          <w:sz w:val="22"/>
          <w:szCs w:val="22"/>
        </w:rPr>
        <w:t>OR</w:t>
      </w:r>
      <w:r w:rsidR="00FA688E" w:rsidRPr="00FA688E">
        <w:rPr>
          <w:rFonts w:ascii="Calibri" w:eastAsia="Calibri" w:hAnsi="Calibri"/>
          <w:sz w:val="22"/>
          <w:szCs w:val="22"/>
        </w:rPr>
        <w:t xml:space="preserve"> e-mailed to </w:t>
      </w:r>
      <w:hyperlink r:id="rId11" w:history="1">
        <w:r w:rsidR="00FA688E" w:rsidRPr="00FA688E">
          <w:rPr>
            <w:rStyle w:val="Hyperlink"/>
            <w:rFonts w:ascii="Calibri" w:eastAsia="Calibri" w:hAnsi="Calibri"/>
            <w:sz w:val="22"/>
            <w:szCs w:val="22"/>
          </w:rPr>
          <w:t>Acosta@thearc.org</w:t>
        </w:r>
      </w:hyperlink>
    </w:p>
    <w:p w:rsidR="0091420B" w:rsidRPr="00E46F04" w:rsidRDefault="00E752D5" w:rsidP="00FA688E">
      <w:pPr>
        <w:spacing w:line="240" w:lineRule="auto"/>
        <w:contextualSpacing/>
        <w:rPr>
          <w:rFonts w:ascii="Calibri" w:eastAsia="Calibri" w:hAnsi="Calibri"/>
          <w:sz w:val="22"/>
          <w:szCs w:val="22"/>
        </w:rPr>
      </w:pPr>
      <w:bookmarkStart w:id="0" w:name="_GoBack"/>
      <w:bookmarkEnd w:id="0"/>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rsidR="00E46F04" w:rsidRDefault="00E46F04" w:rsidP="00E46F04">
      <w:pPr>
        <w:spacing w:line="240" w:lineRule="auto"/>
        <w:ind w:left="3600" w:firstLine="720"/>
        <w:rPr>
          <w:rFonts w:ascii="Calibri" w:eastAsia="Calibri" w:hAnsi="Calibri"/>
          <w:b/>
          <w:sz w:val="22"/>
          <w:szCs w:val="22"/>
        </w:rPr>
      </w:pPr>
    </w:p>
    <w:p w:rsidR="0091420B" w:rsidRDefault="0091420B" w:rsidP="0091420B">
      <w:pPr>
        <w:spacing w:line="240" w:lineRule="auto"/>
        <w:rPr>
          <w:rFonts w:ascii="Calibri" w:eastAsia="Calibri" w:hAnsi="Calibri"/>
          <w:sz w:val="24"/>
        </w:rPr>
      </w:pPr>
      <w:r>
        <w:rPr>
          <w:rFonts w:ascii="Calibri" w:eastAsia="Calibri" w:hAnsi="Calibri"/>
          <w:sz w:val="24"/>
        </w:rPr>
        <w:tab/>
        <w:t xml:space="preserve"> </w:t>
      </w:r>
    </w:p>
    <w:p w:rsidR="00E46F04" w:rsidRPr="00E46F04" w:rsidRDefault="00E46F04" w:rsidP="0091420B">
      <w:pPr>
        <w:spacing w:line="240" w:lineRule="auto"/>
        <w:rPr>
          <w:rFonts w:asciiTheme="minorHAnsi" w:eastAsia="Calibri" w:hAnsiTheme="minorHAnsi"/>
          <w:b/>
          <w:sz w:val="24"/>
        </w:rPr>
      </w:pPr>
      <w:r w:rsidRPr="00E46F04">
        <w:rPr>
          <w:rFonts w:asciiTheme="minorHAnsi" w:eastAsia="Calibri" w:hAnsiTheme="minorHAnsi"/>
          <w:b/>
          <w:sz w:val="24"/>
        </w:rPr>
        <w:t>Selection Process</w:t>
      </w:r>
    </w:p>
    <w:p w:rsidR="00E46F04" w:rsidRDefault="00E46F04" w:rsidP="0091420B">
      <w:pPr>
        <w:spacing w:line="240" w:lineRule="auto"/>
        <w:rPr>
          <w:rFonts w:asciiTheme="minorHAnsi" w:eastAsia="Calibri" w:hAnsiTheme="minorHAnsi"/>
          <w:sz w:val="22"/>
          <w:szCs w:val="22"/>
        </w:rPr>
      </w:pPr>
    </w:p>
    <w:p w:rsidR="0091420B" w:rsidRPr="0091420B" w:rsidRDefault="0091420B" w:rsidP="0091420B">
      <w:pPr>
        <w:spacing w:line="240" w:lineRule="auto"/>
        <w:rPr>
          <w:rFonts w:asciiTheme="minorHAnsi" w:eastAsia="Calibri" w:hAnsiTheme="minorHAnsi"/>
          <w:sz w:val="22"/>
          <w:szCs w:val="22"/>
        </w:rPr>
      </w:pPr>
      <w:r w:rsidRPr="0091420B">
        <w:rPr>
          <w:rFonts w:asciiTheme="minorHAnsi" w:eastAsia="Calibri" w:hAnsiTheme="minorHAnsi"/>
          <w:sz w:val="22"/>
          <w:szCs w:val="22"/>
        </w:rPr>
        <w:t xml:space="preserve">Public Policy staff will make the selection on the basis of the submitted materials and phone interviews. </w:t>
      </w:r>
    </w:p>
    <w:p w:rsidR="0091420B" w:rsidRPr="00E46F04" w:rsidRDefault="0091420B">
      <w:pPr>
        <w:rPr>
          <w:rFonts w:asciiTheme="minorHAnsi" w:hAnsiTheme="minorHAnsi"/>
          <w:sz w:val="22"/>
          <w:szCs w:val="22"/>
        </w:rPr>
      </w:pPr>
    </w:p>
    <w:p w:rsidR="0091420B" w:rsidRPr="00E46F04" w:rsidRDefault="0091420B">
      <w:pPr>
        <w:rPr>
          <w:rFonts w:asciiTheme="minorHAnsi" w:hAnsiTheme="minorHAnsi"/>
          <w:sz w:val="22"/>
          <w:szCs w:val="22"/>
        </w:rPr>
      </w:pPr>
      <w:r w:rsidRPr="004016FA">
        <w:rPr>
          <w:rFonts w:asciiTheme="minorHAnsi" w:hAnsiTheme="minorHAnsi"/>
          <w:b/>
          <w:sz w:val="24"/>
        </w:rPr>
        <w:t>For More Information</w:t>
      </w:r>
      <w:r w:rsidRPr="00E46F04">
        <w:rPr>
          <w:rFonts w:asciiTheme="minorHAnsi" w:hAnsiTheme="minorHAnsi"/>
          <w:sz w:val="22"/>
          <w:szCs w:val="22"/>
        </w:rPr>
        <w:t xml:space="preserve">:  </w:t>
      </w:r>
      <w:r w:rsidR="00CF3B2D">
        <w:rPr>
          <w:rFonts w:asciiTheme="minorHAnsi" w:hAnsiTheme="minorHAnsi"/>
          <w:sz w:val="22"/>
          <w:szCs w:val="22"/>
        </w:rPr>
        <w:t xml:space="preserve">See </w:t>
      </w:r>
      <w:hyperlink r:id="rId12" w:history="1">
        <w:r w:rsidR="00CF3B2D" w:rsidRPr="00CF3B2D">
          <w:rPr>
            <w:rStyle w:val="Hyperlink"/>
            <w:rFonts w:asciiTheme="minorHAnsi" w:hAnsiTheme="minorHAnsi"/>
            <w:sz w:val="22"/>
            <w:szCs w:val="22"/>
          </w:rPr>
          <w:t>Frequently Asked Questions (FAQ) document</w:t>
        </w:r>
      </w:hyperlink>
      <w:r w:rsidR="00CF3B2D">
        <w:rPr>
          <w:rFonts w:asciiTheme="minorHAnsi" w:hAnsiTheme="minorHAnsi"/>
          <w:sz w:val="22"/>
          <w:szCs w:val="22"/>
        </w:rPr>
        <w:t xml:space="preserve"> or </w:t>
      </w:r>
      <w:r w:rsidRPr="00E46F04">
        <w:rPr>
          <w:rFonts w:asciiTheme="minorHAnsi" w:hAnsiTheme="minorHAnsi"/>
          <w:sz w:val="22"/>
          <w:szCs w:val="22"/>
        </w:rPr>
        <w:t>contact Annie Ac</w:t>
      </w:r>
      <w:r w:rsidR="00E46F04">
        <w:rPr>
          <w:rFonts w:asciiTheme="minorHAnsi" w:hAnsiTheme="minorHAnsi"/>
          <w:sz w:val="22"/>
          <w:szCs w:val="22"/>
        </w:rPr>
        <w:t xml:space="preserve">osta, </w:t>
      </w:r>
      <w:hyperlink r:id="rId13" w:history="1">
        <w:r w:rsidR="00E46F04" w:rsidRPr="006714F2">
          <w:rPr>
            <w:rStyle w:val="Hyperlink"/>
            <w:rFonts w:asciiTheme="minorHAnsi" w:hAnsiTheme="minorHAnsi"/>
            <w:sz w:val="22"/>
            <w:szCs w:val="22"/>
          </w:rPr>
          <w:t>Acosta@thearc.org</w:t>
        </w:r>
      </w:hyperlink>
      <w:r w:rsidR="00E46F04">
        <w:rPr>
          <w:rFonts w:asciiTheme="minorHAnsi" w:hAnsiTheme="minorHAnsi"/>
          <w:sz w:val="22"/>
          <w:szCs w:val="22"/>
        </w:rPr>
        <w:t xml:space="preserve">. </w:t>
      </w:r>
      <w:r w:rsidRPr="00E46F04">
        <w:rPr>
          <w:rFonts w:asciiTheme="minorHAnsi" w:hAnsiTheme="minorHAnsi"/>
          <w:sz w:val="22"/>
          <w:szCs w:val="22"/>
        </w:rPr>
        <w:t xml:space="preserve"> </w:t>
      </w:r>
    </w:p>
    <w:sectPr w:rsidR="0091420B" w:rsidRPr="00E46F04" w:rsidSect="009142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52" w:rsidRDefault="00115952" w:rsidP="004016FA">
      <w:pPr>
        <w:spacing w:line="240" w:lineRule="auto"/>
      </w:pPr>
      <w:r>
        <w:separator/>
      </w:r>
    </w:p>
  </w:endnote>
  <w:endnote w:type="continuationSeparator" w:id="0">
    <w:p w:rsidR="00115952" w:rsidRDefault="00115952" w:rsidP="00401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52" w:rsidRDefault="00115952" w:rsidP="004016FA">
      <w:pPr>
        <w:spacing w:line="240" w:lineRule="auto"/>
      </w:pPr>
      <w:r>
        <w:separator/>
      </w:r>
    </w:p>
  </w:footnote>
  <w:footnote w:type="continuationSeparator" w:id="0">
    <w:p w:rsidR="00115952" w:rsidRDefault="00115952" w:rsidP="004016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A" w:rsidRDefault="004016FA">
    <w:pPr>
      <w:pStyle w:val="Header"/>
    </w:pPr>
    <w:r>
      <w:rPr>
        <w:noProof/>
      </w:rPr>
      <w:drawing>
        <wp:anchor distT="0" distB="0" distL="114300" distR="114300" simplePos="0" relativeHeight="251658240" behindDoc="0" locked="0" layoutInCell="1" allowOverlap="1" wp14:anchorId="0F8F157B" wp14:editId="7F37CD7F">
          <wp:simplePos x="0" y="0"/>
          <wp:positionH relativeFrom="page">
            <wp:posOffset>546501</wp:posOffset>
          </wp:positionH>
          <wp:positionV relativeFrom="page">
            <wp:posOffset>203500</wp:posOffset>
          </wp:positionV>
          <wp:extent cx="1577975" cy="1132840"/>
          <wp:effectExtent l="0" t="0" r="3175" b="0"/>
          <wp:wrapNone/>
          <wp:docPr id="1" name="Picture 1"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585"/>
    <w:multiLevelType w:val="hybridMultilevel"/>
    <w:tmpl w:val="C05E6F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56098"/>
    <w:multiLevelType w:val="hybridMultilevel"/>
    <w:tmpl w:val="D564E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E5FC9"/>
    <w:multiLevelType w:val="hybridMultilevel"/>
    <w:tmpl w:val="F4FE61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D440A6"/>
    <w:multiLevelType w:val="hybridMultilevel"/>
    <w:tmpl w:val="A3B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71C21"/>
    <w:multiLevelType w:val="hybridMultilevel"/>
    <w:tmpl w:val="9D5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87B86"/>
    <w:multiLevelType w:val="hybridMultilevel"/>
    <w:tmpl w:val="2926E0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B"/>
    <w:rsid w:val="0000003D"/>
    <w:rsid w:val="00084608"/>
    <w:rsid w:val="00115952"/>
    <w:rsid w:val="001815B0"/>
    <w:rsid w:val="001B524F"/>
    <w:rsid w:val="002B54B6"/>
    <w:rsid w:val="002F4401"/>
    <w:rsid w:val="003252C5"/>
    <w:rsid w:val="004016FA"/>
    <w:rsid w:val="004530C3"/>
    <w:rsid w:val="00467726"/>
    <w:rsid w:val="00585BE5"/>
    <w:rsid w:val="005D60D9"/>
    <w:rsid w:val="005E7997"/>
    <w:rsid w:val="00617AF5"/>
    <w:rsid w:val="006E4B72"/>
    <w:rsid w:val="00733E2B"/>
    <w:rsid w:val="00767382"/>
    <w:rsid w:val="0085653B"/>
    <w:rsid w:val="0091420B"/>
    <w:rsid w:val="00943BB4"/>
    <w:rsid w:val="00A34B2F"/>
    <w:rsid w:val="00A77CF3"/>
    <w:rsid w:val="00C07BF5"/>
    <w:rsid w:val="00C3147A"/>
    <w:rsid w:val="00C62EE0"/>
    <w:rsid w:val="00C76D08"/>
    <w:rsid w:val="00CC69BC"/>
    <w:rsid w:val="00CD0C4C"/>
    <w:rsid w:val="00CF3B2D"/>
    <w:rsid w:val="00CF6F95"/>
    <w:rsid w:val="00DB444F"/>
    <w:rsid w:val="00E46F04"/>
    <w:rsid w:val="00E752D5"/>
    <w:rsid w:val="00E83484"/>
    <w:rsid w:val="00F02FD3"/>
    <w:rsid w:val="00F15BC0"/>
    <w:rsid w:val="00F97728"/>
    <w:rsid w:val="00FA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0B"/>
    <w:pPr>
      <w:spacing w:after="0" w:line="29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20B"/>
    <w:rPr>
      <w:color w:val="0000FF" w:themeColor="hyperlink"/>
      <w:u w:val="single"/>
    </w:rPr>
  </w:style>
  <w:style w:type="paragraph" w:styleId="Header">
    <w:name w:val="header"/>
    <w:basedOn w:val="Normal"/>
    <w:link w:val="HeaderChar"/>
    <w:uiPriority w:val="99"/>
    <w:unhideWhenUsed/>
    <w:rsid w:val="004016FA"/>
    <w:pPr>
      <w:tabs>
        <w:tab w:val="center" w:pos="4680"/>
        <w:tab w:val="right" w:pos="9360"/>
      </w:tabs>
      <w:spacing w:line="240" w:lineRule="auto"/>
    </w:pPr>
  </w:style>
  <w:style w:type="character" w:customStyle="1" w:styleId="HeaderChar">
    <w:name w:val="Header Char"/>
    <w:basedOn w:val="DefaultParagraphFont"/>
    <w:link w:val="Header"/>
    <w:uiPriority w:val="99"/>
    <w:rsid w:val="004016FA"/>
    <w:rPr>
      <w:rFonts w:ascii="Arial" w:eastAsia="Times New Roman" w:hAnsi="Arial" w:cs="Times New Roman"/>
      <w:sz w:val="20"/>
      <w:szCs w:val="24"/>
    </w:rPr>
  </w:style>
  <w:style w:type="paragraph" w:styleId="Footer">
    <w:name w:val="footer"/>
    <w:basedOn w:val="Normal"/>
    <w:link w:val="FooterChar"/>
    <w:uiPriority w:val="99"/>
    <w:unhideWhenUsed/>
    <w:rsid w:val="004016FA"/>
    <w:pPr>
      <w:tabs>
        <w:tab w:val="center" w:pos="4680"/>
        <w:tab w:val="right" w:pos="9360"/>
      </w:tabs>
      <w:spacing w:line="240" w:lineRule="auto"/>
    </w:pPr>
  </w:style>
  <w:style w:type="character" w:customStyle="1" w:styleId="FooterChar">
    <w:name w:val="Footer Char"/>
    <w:basedOn w:val="DefaultParagraphFont"/>
    <w:link w:val="Footer"/>
    <w:uiPriority w:val="99"/>
    <w:rsid w:val="004016F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733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5BC0"/>
    <w:rPr>
      <w:color w:val="800080" w:themeColor="followedHyperlink"/>
      <w:u w:val="single"/>
    </w:rPr>
  </w:style>
  <w:style w:type="character" w:styleId="CommentReference">
    <w:name w:val="annotation reference"/>
    <w:basedOn w:val="DefaultParagraphFont"/>
    <w:uiPriority w:val="99"/>
    <w:semiHidden/>
    <w:unhideWhenUsed/>
    <w:rsid w:val="00C3147A"/>
    <w:rPr>
      <w:sz w:val="16"/>
      <w:szCs w:val="16"/>
    </w:rPr>
  </w:style>
  <w:style w:type="paragraph" w:styleId="CommentText">
    <w:name w:val="annotation text"/>
    <w:basedOn w:val="Normal"/>
    <w:link w:val="CommentTextChar"/>
    <w:uiPriority w:val="99"/>
    <w:semiHidden/>
    <w:unhideWhenUsed/>
    <w:rsid w:val="00C3147A"/>
    <w:pPr>
      <w:spacing w:line="240" w:lineRule="auto"/>
    </w:pPr>
    <w:rPr>
      <w:szCs w:val="20"/>
    </w:rPr>
  </w:style>
  <w:style w:type="character" w:customStyle="1" w:styleId="CommentTextChar">
    <w:name w:val="Comment Text Char"/>
    <w:basedOn w:val="DefaultParagraphFont"/>
    <w:link w:val="CommentText"/>
    <w:uiPriority w:val="99"/>
    <w:semiHidden/>
    <w:rsid w:val="00C314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147A"/>
    <w:rPr>
      <w:b/>
      <w:bCs/>
    </w:rPr>
  </w:style>
  <w:style w:type="character" w:customStyle="1" w:styleId="CommentSubjectChar">
    <w:name w:val="Comment Subject Char"/>
    <w:basedOn w:val="CommentTextChar"/>
    <w:link w:val="CommentSubject"/>
    <w:uiPriority w:val="99"/>
    <w:semiHidden/>
    <w:rsid w:val="00C3147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0B"/>
    <w:pPr>
      <w:spacing w:after="0" w:line="29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20B"/>
    <w:rPr>
      <w:color w:val="0000FF" w:themeColor="hyperlink"/>
      <w:u w:val="single"/>
    </w:rPr>
  </w:style>
  <w:style w:type="paragraph" w:styleId="Header">
    <w:name w:val="header"/>
    <w:basedOn w:val="Normal"/>
    <w:link w:val="HeaderChar"/>
    <w:uiPriority w:val="99"/>
    <w:unhideWhenUsed/>
    <w:rsid w:val="004016FA"/>
    <w:pPr>
      <w:tabs>
        <w:tab w:val="center" w:pos="4680"/>
        <w:tab w:val="right" w:pos="9360"/>
      </w:tabs>
      <w:spacing w:line="240" w:lineRule="auto"/>
    </w:pPr>
  </w:style>
  <w:style w:type="character" w:customStyle="1" w:styleId="HeaderChar">
    <w:name w:val="Header Char"/>
    <w:basedOn w:val="DefaultParagraphFont"/>
    <w:link w:val="Header"/>
    <w:uiPriority w:val="99"/>
    <w:rsid w:val="004016FA"/>
    <w:rPr>
      <w:rFonts w:ascii="Arial" w:eastAsia="Times New Roman" w:hAnsi="Arial" w:cs="Times New Roman"/>
      <w:sz w:val="20"/>
      <w:szCs w:val="24"/>
    </w:rPr>
  </w:style>
  <w:style w:type="paragraph" w:styleId="Footer">
    <w:name w:val="footer"/>
    <w:basedOn w:val="Normal"/>
    <w:link w:val="FooterChar"/>
    <w:uiPriority w:val="99"/>
    <w:unhideWhenUsed/>
    <w:rsid w:val="004016FA"/>
    <w:pPr>
      <w:tabs>
        <w:tab w:val="center" w:pos="4680"/>
        <w:tab w:val="right" w:pos="9360"/>
      </w:tabs>
      <w:spacing w:line="240" w:lineRule="auto"/>
    </w:pPr>
  </w:style>
  <w:style w:type="character" w:customStyle="1" w:styleId="FooterChar">
    <w:name w:val="Footer Char"/>
    <w:basedOn w:val="DefaultParagraphFont"/>
    <w:link w:val="Footer"/>
    <w:uiPriority w:val="99"/>
    <w:rsid w:val="004016F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733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5BC0"/>
    <w:rPr>
      <w:color w:val="800080" w:themeColor="followedHyperlink"/>
      <w:u w:val="single"/>
    </w:rPr>
  </w:style>
  <w:style w:type="character" w:styleId="CommentReference">
    <w:name w:val="annotation reference"/>
    <w:basedOn w:val="DefaultParagraphFont"/>
    <w:uiPriority w:val="99"/>
    <w:semiHidden/>
    <w:unhideWhenUsed/>
    <w:rsid w:val="00C3147A"/>
    <w:rPr>
      <w:sz w:val="16"/>
      <w:szCs w:val="16"/>
    </w:rPr>
  </w:style>
  <w:style w:type="paragraph" w:styleId="CommentText">
    <w:name w:val="annotation text"/>
    <w:basedOn w:val="Normal"/>
    <w:link w:val="CommentTextChar"/>
    <w:uiPriority w:val="99"/>
    <w:semiHidden/>
    <w:unhideWhenUsed/>
    <w:rsid w:val="00C3147A"/>
    <w:pPr>
      <w:spacing w:line="240" w:lineRule="auto"/>
    </w:pPr>
    <w:rPr>
      <w:szCs w:val="20"/>
    </w:rPr>
  </w:style>
  <w:style w:type="character" w:customStyle="1" w:styleId="CommentTextChar">
    <w:name w:val="Comment Text Char"/>
    <w:basedOn w:val="DefaultParagraphFont"/>
    <w:link w:val="CommentText"/>
    <w:uiPriority w:val="99"/>
    <w:semiHidden/>
    <w:rsid w:val="00C314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147A"/>
    <w:rPr>
      <w:b/>
      <w:bCs/>
    </w:rPr>
  </w:style>
  <w:style w:type="character" w:customStyle="1" w:styleId="CommentSubjectChar">
    <w:name w:val="Comment Subject Char"/>
    <w:basedOn w:val="CommentTextChar"/>
    <w:link w:val="CommentSubject"/>
    <w:uiPriority w:val="99"/>
    <w:semiHidden/>
    <w:rsid w:val="00C3147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osta@thear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arc.org/document.doc?id=4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osta@thea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c-d.org/members/members.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DDE3-9512-4E8A-88CE-0985824C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Ward</dc:creator>
  <cp:lastModifiedBy>Annie Acosta</cp:lastModifiedBy>
  <cp:revision>5</cp:revision>
  <cp:lastPrinted>2013-02-05T14:50:00Z</cp:lastPrinted>
  <dcterms:created xsi:type="dcterms:W3CDTF">2013-07-15T14:34:00Z</dcterms:created>
  <dcterms:modified xsi:type="dcterms:W3CDTF">2014-09-15T15:56:00Z</dcterms:modified>
</cp:coreProperties>
</file>