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5D" w:rsidRDefault="009A3FD9" w:rsidP="007D745D">
      <w:pPr>
        <w:spacing w:after="100"/>
        <w:jc w:val="center"/>
        <w:rPr>
          <w:rFonts w:ascii="Arial" w:hAnsi="Arial" w:cs="Arial"/>
          <w:bCs/>
          <w:i/>
        </w:rPr>
      </w:pPr>
      <w:bookmarkStart w:id="0" w:name="_GoBack"/>
      <w:bookmarkEnd w:id="0"/>
      <w:r>
        <w:rPr>
          <w:rFonts w:ascii="Georgia" w:hAnsi="Georgia"/>
          <w:noProof/>
        </w:rPr>
        <w:drawing>
          <wp:inline distT="0" distB="0" distL="0" distR="0" wp14:anchorId="04968A16" wp14:editId="1E3C19AE">
            <wp:extent cx="5780755" cy="709574"/>
            <wp:effectExtent l="0" t="0" r="0" b="0"/>
            <wp:docPr id="3" name="Picture 3" descr="Description: ncbddd_logo_we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bddd_logo_web_l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82446" cy="709782"/>
                    </a:xfrm>
                    <a:prstGeom prst="rect">
                      <a:avLst/>
                    </a:prstGeom>
                    <a:noFill/>
                    <a:ln>
                      <a:noFill/>
                    </a:ln>
                  </pic:spPr>
                </pic:pic>
              </a:graphicData>
            </a:graphic>
          </wp:inline>
        </w:drawing>
      </w:r>
      <w:r>
        <w:rPr>
          <w:rFonts w:ascii="Arial" w:hAnsi="Arial" w:cs="Arial"/>
          <w:b/>
        </w:rPr>
        <w:br/>
      </w:r>
      <w:r w:rsidR="003A5001" w:rsidRPr="00DE15EF">
        <w:rPr>
          <w:rFonts w:ascii="Arial" w:hAnsi="Arial" w:cs="Arial"/>
          <w:b/>
          <w:highlight w:val="yellow"/>
        </w:rPr>
        <w:t>ADD YOUR ORGANIZATION’S LOGO HERE</w:t>
      </w:r>
      <w:r w:rsidR="003A5001" w:rsidRPr="00BA3DBB">
        <w:rPr>
          <w:rFonts w:ascii="Arial" w:hAnsi="Arial" w:cs="Arial"/>
          <w:b/>
        </w:rPr>
        <w:br/>
      </w:r>
      <w:r w:rsidR="003A5001" w:rsidRPr="00BA3DBB">
        <w:rPr>
          <w:rFonts w:ascii="Arial" w:hAnsi="Arial" w:cs="Arial"/>
          <w:b/>
        </w:rPr>
        <w:br/>
      </w:r>
      <w:r w:rsidR="00584BA8" w:rsidRPr="007C0D89">
        <w:rPr>
          <w:rFonts w:ascii="Arial" w:hAnsi="Arial" w:cs="Arial"/>
          <w:b/>
          <w:sz w:val="28"/>
        </w:rPr>
        <w:t>Health Insurance Marketplaces:</w:t>
      </w:r>
      <w:r w:rsidR="00584BA8" w:rsidRPr="007C0D89">
        <w:rPr>
          <w:rFonts w:ascii="Arial" w:hAnsi="Arial" w:cs="Arial"/>
          <w:sz w:val="28"/>
        </w:rPr>
        <w:t xml:space="preserve"> </w:t>
      </w:r>
      <w:r w:rsidR="007C0D89">
        <w:rPr>
          <w:rFonts w:ascii="Arial" w:hAnsi="Arial" w:cs="Arial"/>
          <w:sz w:val="28"/>
        </w:rPr>
        <w:br/>
      </w:r>
      <w:r w:rsidR="00584BA8" w:rsidRPr="007C0D89">
        <w:rPr>
          <w:rFonts w:ascii="Arial" w:hAnsi="Arial" w:cs="Arial"/>
          <w:b/>
          <w:bCs/>
          <w:sz w:val="28"/>
        </w:rPr>
        <w:t>Preparing to assist people with disabilities</w:t>
      </w:r>
      <w:r w:rsidR="00584BA8" w:rsidRPr="00BA3DBB">
        <w:rPr>
          <w:rFonts w:ascii="Arial" w:hAnsi="Arial" w:cs="Arial"/>
          <w:b/>
          <w:bCs/>
        </w:rPr>
        <w:br/>
      </w:r>
      <w:r w:rsidR="00584BA8" w:rsidRPr="00BA3DBB">
        <w:rPr>
          <w:rFonts w:ascii="Arial" w:hAnsi="Arial" w:cs="Arial"/>
          <w:bCs/>
          <w:i/>
        </w:rPr>
        <w:t>What do you know? What do you need to know?</w:t>
      </w:r>
    </w:p>
    <w:p w:rsidR="00F52092" w:rsidRDefault="009A3FD9" w:rsidP="007D745D">
      <w:pPr>
        <w:jc w:val="center"/>
        <w:rPr>
          <w:rFonts w:ascii="Arial" w:hAnsi="Arial" w:cs="Arial"/>
          <w:b/>
          <w:bCs/>
        </w:rPr>
      </w:pPr>
      <w:r w:rsidRPr="00E175E3">
        <w:rPr>
          <w:rFonts w:ascii="Arial" w:hAnsi="Arial" w:cs="Arial"/>
          <w:b/>
          <w:bCs/>
          <w:i/>
          <w:sz w:val="28"/>
        </w:rPr>
        <w:t>Webinar</w:t>
      </w:r>
      <w:r w:rsidRPr="00BA3DBB">
        <w:rPr>
          <w:rFonts w:ascii="Arial" w:hAnsi="Arial" w:cs="Arial"/>
          <w:b/>
          <w:bCs/>
        </w:rPr>
        <w:br/>
      </w:r>
      <w:r w:rsidR="00584BA8" w:rsidRPr="00BA3DBB">
        <w:rPr>
          <w:rFonts w:ascii="Arial" w:hAnsi="Arial" w:cs="Arial"/>
          <w:b/>
          <w:bCs/>
        </w:rPr>
        <w:t xml:space="preserve">August 7, </w:t>
      </w:r>
      <w:r w:rsidR="00DE15EF">
        <w:rPr>
          <w:rFonts w:ascii="Arial" w:hAnsi="Arial" w:cs="Arial"/>
          <w:b/>
          <w:bCs/>
        </w:rPr>
        <w:t>2013</w:t>
      </w:r>
      <w:r w:rsidR="00DE15EF">
        <w:rPr>
          <w:rFonts w:ascii="Arial" w:hAnsi="Arial" w:cs="Arial"/>
          <w:b/>
          <w:bCs/>
        </w:rPr>
        <w:br/>
      </w:r>
      <w:r w:rsidR="00584BA8" w:rsidRPr="00BA3DBB">
        <w:rPr>
          <w:rFonts w:ascii="Arial" w:hAnsi="Arial" w:cs="Arial"/>
          <w:b/>
          <w:bCs/>
        </w:rPr>
        <w:t>3pm</w:t>
      </w:r>
      <w:r w:rsidR="00F52092">
        <w:rPr>
          <w:rFonts w:ascii="Arial" w:hAnsi="Arial" w:cs="Arial"/>
          <w:b/>
          <w:bCs/>
        </w:rPr>
        <w:t xml:space="preserve"> – 4pm </w:t>
      </w:r>
      <w:r w:rsidR="00584BA8" w:rsidRPr="00BA3DBB">
        <w:rPr>
          <w:rFonts w:ascii="Arial" w:hAnsi="Arial" w:cs="Arial"/>
          <w:b/>
          <w:bCs/>
        </w:rPr>
        <w:t>ET</w:t>
      </w:r>
    </w:p>
    <w:p w:rsidR="004E4BE5" w:rsidRPr="00BA3DBB" w:rsidRDefault="00BA3DBB" w:rsidP="00584BA8">
      <w:pPr>
        <w:jc w:val="center"/>
        <w:rPr>
          <w:rFonts w:ascii="Arial" w:hAnsi="Arial" w:cs="Arial"/>
        </w:rPr>
      </w:pPr>
      <w:r w:rsidRPr="007D745D">
        <w:rPr>
          <w:rFonts w:ascii="Arial" w:hAnsi="Arial" w:cs="Arial"/>
          <w:b/>
          <w:bCs/>
          <w:sz w:val="16"/>
          <w:szCs w:val="16"/>
        </w:rPr>
        <w:br/>
      </w:r>
      <w:r w:rsidR="00F52092">
        <w:rPr>
          <w:rFonts w:ascii="Arial" w:hAnsi="Arial" w:cs="Arial"/>
          <w:noProof/>
        </w:rPr>
        <w:drawing>
          <wp:inline distT="0" distB="0" distL="0" distR="0">
            <wp:extent cx="1059544" cy="548640"/>
            <wp:effectExtent l="0" t="0" r="7620" b="381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HereButtonFroWeb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544" cy="548640"/>
                    </a:xfrm>
                    <a:prstGeom prst="rect">
                      <a:avLst/>
                    </a:prstGeom>
                  </pic:spPr>
                </pic:pic>
              </a:graphicData>
            </a:graphic>
          </wp:inline>
        </w:drawing>
      </w:r>
    </w:p>
    <w:p w:rsidR="004E4BE5" w:rsidRPr="00BA3DBB" w:rsidRDefault="000E4DF7" w:rsidP="004E4BE5">
      <w:pPr>
        <w:spacing w:before="100" w:beforeAutospacing="1" w:after="100" w:afterAutospacing="1"/>
        <w:rPr>
          <w:rFonts w:ascii="Arial" w:hAnsi="Arial" w:cs="Arial"/>
        </w:rPr>
      </w:pPr>
      <w:r w:rsidRPr="00BA3DBB">
        <w:rPr>
          <w:rFonts w:ascii="Arial" w:hAnsi="Arial" w:cs="Arial"/>
        </w:rPr>
        <w:t>N</w:t>
      </w:r>
      <w:r w:rsidR="004E4BE5" w:rsidRPr="00BA3DBB">
        <w:rPr>
          <w:rFonts w:ascii="Arial" w:hAnsi="Arial" w:cs="Arial"/>
        </w:rPr>
        <w:t>o doubt you’ve hear</w:t>
      </w:r>
      <w:r w:rsidR="00584BA8" w:rsidRPr="00BA3DBB">
        <w:rPr>
          <w:rFonts w:ascii="Arial" w:hAnsi="Arial" w:cs="Arial"/>
        </w:rPr>
        <w:t>d</w:t>
      </w:r>
      <w:r w:rsidR="004E4BE5" w:rsidRPr="00BA3DBB">
        <w:rPr>
          <w:rFonts w:ascii="Arial" w:hAnsi="Arial" w:cs="Arial"/>
        </w:rPr>
        <w:t xml:space="preserve"> about the new Health Insurance Marketplaces that will l</w:t>
      </w:r>
      <w:r w:rsidR="00F52092">
        <w:rPr>
          <w:rFonts w:ascii="Arial" w:hAnsi="Arial" w:cs="Arial"/>
        </w:rPr>
        <w:t>aunch in all states this fall. </w:t>
      </w:r>
      <w:r w:rsidR="004E4BE5" w:rsidRPr="00BA3DBB">
        <w:rPr>
          <w:rFonts w:ascii="Arial" w:hAnsi="Arial" w:cs="Arial"/>
        </w:rPr>
        <w:t>But</w:t>
      </w:r>
      <w:r w:rsidR="00584BA8" w:rsidRPr="00BA3DBB">
        <w:rPr>
          <w:rFonts w:ascii="Arial" w:hAnsi="Arial" w:cs="Arial"/>
        </w:rPr>
        <w:t xml:space="preserve"> </w:t>
      </w:r>
      <w:r w:rsidR="004E4BE5" w:rsidRPr="00BA3DBB">
        <w:rPr>
          <w:rFonts w:ascii="Arial" w:hAnsi="Arial" w:cs="Arial"/>
        </w:rPr>
        <w:t>you probably still have questions about how these new Marketplaces will work and what they w</w:t>
      </w:r>
      <w:r w:rsidR="00584BA8" w:rsidRPr="00BA3DBB">
        <w:rPr>
          <w:rFonts w:ascii="Arial" w:hAnsi="Arial" w:cs="Arial"/>
        </w:rPr>
        <w:t>ill mean for people living with d</w:t>
      </w:r>
      <w:r w:rsidR="00F52092">
        <w:rPr>
          <w:rFonts w:ascii="Arial" w:hAnsi="Arial" w:cs="Arial"/>
        </w:rPr>
        <w:t>isabilities. </w:t>
      </w:r>
      <w:r w:rsidR="004E4BE5" w:rsidRPr="00BA3DBB">
        <w:rPr>
          <w:rFonts w:ascii="Arial" w:hAnsi="Arial" w:cs="Arial"/>
        </w:rPr>
        <w:t>Questions like:</w:t>
      </w:r>
    </w:p>
    <w:p w:rsidR="004E4BE5" w:rsidRPr="00BA3DBB" w:rsidRDefault="004E4BE5" w:rsidP="004E4BE5">
      <w:pPr>
        <w:numPr>
          <w:ilvl w:val="0"/>
          <w:numId w:val="1"/>
        </w:numPr>
        <w:spacing w:before="100" w:beforeAutospacing="1" w:after="100" w:afterAutospacing="1"/>
        <w:rPr>
          <w:rFonts w:ascii="Arial" w:hAnsi="Arial" w:cs="Arial"/>
        </w:rPr>
      </w:pPr>
      <w:r w:rsidRPr="00BA3DBB">
        <w:rPr>
          <w:rFonts w:ascii="Arial" w:hAnsi="Arial" w:cs="Arial"/>
        </w:rPr>
        <w:t>How do I enroll in coverage?</w:t>
      </w:r>
    </w:p>
    <w:p w:rsidR="004E4BE5" w:rsidRPr="00BA3DBB" w:rsidRDefault="004E4BE5" w:rsidP="004E4BE5">
      <w:pPr>
        <w:numPr>
          <w:ilvl w:val="0"/>
          <w:numId w:val="1"/>
        </w:numPr>
        <w:spacing w:before="100" w:beforeAutospacing="1" w:after="100" w:afterAutospacing="1"/>
        <w:rPr>
          <w:rFonts w:ascii="Arial" w:hAnsi="Arial" w:cs="Arial"/>
        </w:rPr>
      </w:pPr>
      <w:r w:rsidRPr="00BA3DBB">
        <w:rPr>
          <w:rFonts w:ascii="Arial" w:hAnsi="Arial" w:cs="Arial"/>
        </w:rPr>
        <w:t>When does the new health coverage begin?</w:t>
      </w:r>
    </w:p>
    <w:p w:rsidR="004E4BE5" w:rsidRPr="00BA3DBB" w:rsidRDefault="004E4BE5" w:rsidP="004E4BE5">
      <w:pPr>
        <w:numPr>
          <w:ilvl w:val="0"/>
          <w:numId w:val="1"/>
        </w:numPr>
        <w:spacing w:before="100" w:beforeAutospacing="1" w:after="100" w:afterAutospacing="1"/>
        <w:rPr>
          <w:rFonts w:ascii="Arial" w:hAnsi="Arial" w:cs="Arial"/>
        </w:rPr>
      </w:pPr>
      <w:r w:rsidRPr="00BA3DBB">
        <w:rPr>
          <w:rFonts w:ascii="Arial" w:hAnsi="Arial" w:cs="Arial"/>
        </w:rPr>
        <w:t>What types of insurance plans will be available?</w:t>
      </w:r>
    </w:p>
    <w:p w:rsidR="004E4BE5" w:rsidRPr="00BA3DBB" w:rsidRDefault="004E4BE5" w:rsidP="004E4BE5">
      <w:pPr>
        <w:numPr>
          <w:ilvl w:val="0"/>
          <w:numId w:val="1"/>
        </w:numPr>
        <w:spacing w:before="100" w:beforeAutospacing="1" w:after="100" w:afterAutospacing="1"/>
        <w:rPr>
          <w:rFonts w:ascii="Arial" w:hAnsi="Arial" w:cs="Arial"/>
        </w:rPr>
      </w:pPr>
      <w:r w:rsidRPr="00BA3DBB">
        <w:rPr>
          <w:rFonts w:ascii="Arial" w:hAnsi="Arial" w:cs="Arial"/>
        </w:rPr>
        <w:t>Will the insurance plans cover the services I need?</w:t>
      </w:r>
    </w:p>
    <w:p w:rsidR="004E4BE5" w:rsidRPr="00BA3DBB" w:rsidRDefault="004E4BE5" w:rsidP="004E4BE5">
      <w:pPr>
        <w:numPr>
          <w:ilvl w:val="0"/>
          <w:numId w:val="1"/>
        </w:numPr>
        <w:spacing w:before="100" w:beforeAutospacing="1" w:after="100" w:afterAutospacing="1"/>
        <w:rPr>
          <w:rFonts w:ascii="Arial" w:hAnsi="Arial" w:cs="Arial"/>
        </w:rPr>
      </w:pPr>
      <w:r w:rsidRPr="00BA3DBB">
        <w:rPr>
          <w:rFonts w:ascii="Arial" w:hAnsi="Arial" w:cs="Arial"/>
        </w:rPr>
        <w:t>Am I eligible for financial assistance to help cover the cost of coverage?</w:t>
      </w:r>
    </w:p>
    <w:p w:rsidR="00BA3DBB" w:rsidRPr="00BA3DBB" w:rsidRDefault="004E4BE5" w:rsidP="00BA3DBB">
      <w:pPr>
        <w:spacing w:before="100" w:beforeAutospacing="1" w:after="100" w:afterAutospacing="1"/>
        <w:rPr>
          <w:rFonts w:ascii="Arial" w:hAnsi="Arial" w:cs="Arial"/>
        </w:rPr>
      </w:pPr>
      <w:r w:rsidRPr="00BA3DBB">
        <w:rPr>
          <w:rFonts w:ascii="Arial" w:hAnsi="Arial" w:cs="Arial"/>
        </w:rPr>
        <w:t xml:space="preserve">We invite you to join </w:t>
      </w:r>
      <w:r w:rsidR="00584BA8" w:rsidRPr="00BA3DBB">
        <w:rPr>
          <w:rFonts w:ascii="Arial" w:hAnsi="Arial" w:cs="Arial"/>
        </w:rPr>
        <w:t xml:space="preserve">the Friends of NCBDDD </w:t>
      </w:r>
      <w:r w:rsidRPr="00BA3DBB">
        <w:rPr>
          <w:rFonts w:ascii="Arial" w:hAnsi="Arial" w:cs="Arial"/>
        </w:rPr>
        <w:t xml:space="preserve">on </w:t>
      </w:r>
      <w:r w:rsidRPr="00BA3DBB">
        <w:rPr>
          <w:rFonts w:ascii="Arial" w:hAnsi="Arial" w:cs="Arial"/>
          <w:b/>
          <w:bCs/>
        </w:rPr>
        <w:t>August 7, 3pm</w:t>
      </w:r>
      <w:r w:rsidR="00735117">
        <w:rPr>
          <w:rFonts w:ascii="Arial" w:hAnsi="Arial" w:cs="Arial"/>
          <w:b/>
          <w:bCs/>
        </w:rPr>
        <w:t xml:space="preserve"> </w:t>
      </w:r>
      <w:r w:rsidRPr="00BA3DBB">
        <w:rPr>
          <w:rFonts w:ascii="Arial" w:hAnsi="Arial" w:cs="Arial"/>
          <w:b/>
          <w:bCs/>
        </w:rPr>
        <w:t>ET</w:t>
      </w:r>
      <w:r w:rsidRPr="00BA3DBB">
        <w:rPr>
          <w:rFonts w:ascii="Arial" w:hAnsi="Arial" w:cs="Arial"/>
        </w:rPr>
        <w:t xml:space="preserve"> for</w:t>
      </w:r>
      <w:r w:rsidR="00584BA8" w:rsidRPr="00BA3DBB">
        <w:rPr>
          <w:rFonts w:ascii="Arial" w:hAnsi="Arial" w:cs="Arial"/>
        </w:rPr>
        <w:t xml:space="preserve"> a panel presentation and moderated discussion on</w:t>
      </w:r>
      <w:r w:rsidRPr="00BA3DBB">
        <w:rPr>
          <w:rFonts w:ascii="Arial" w:hAnsi="Arial" w:cs="Arial"/>
        </w:rPr>
        <w:t xml:space="preserve"> </w:t>
      </w:r>
      <w:r w:rsidRPr="00BA3DBB">
        <w:rPr>
          <w:rFonts w:ascii="Arial" w:hAnsi="Arial" w:cs="Arial"/>
          <w:bCs/>
        </w:rPr>
        <w:t>the launch</w:t>
      </w:r>
      <w:r w:rsidR="00584BA8" w:rsidRPr="00BA3DBB">
        <w:rPr>
          <w:rFonts w:ascii="Arial" w:hAnsi="Arial" w:cs="Arial"/>
          <w:bCs/>
        </w:rPr>
        <w:t>,</w:t>
      </w:r>
      <w:r w:rsidRPr="00BA3DBB">
        <w:rPr>
          <w:rFonts w:ascii="Arial" w:hAnsi="Arial" w:cs="Arial"/>
          <w:bCs/>
        </w:rPr>
        <w:t xml:space="preserve"> what it means to you</w:t>
      </w:r>
      <w:r w:rsidR="00584BA8" w:rsidRPr="00BA3DBB">
        <w:rPr>
          <w:rFonts w:ascii="Arial" w:hAnsi="Arial" w:cs="Arial"/>
          <w:bCs/>
        </w:rPr>
        <w:t xml:space="preserve"> and how to be</w:t>
      </w:r>
      <w:r w:rsidRPr="00BA3DBB">
        <w:rPr>
          <w:rFonts w:ascii="Arial" w:hAnsi="Arial" w:cs="Arial"/>
        </w:rPr>
        <w:t xml:space="preserve"> ready to help</w:t>
      </w:r>
      <w:r w:rsidR="00584BA8" w:rsidRPr="00BA3DBB">
        <w:rPr>
          <w:rFonts w:ascii="Arial" w:hAnsi="Arial" w:cs="Arial"/>
        </w:rPr>
        <w:t>. M</w:t>
      </w:r>
      <w:r w:rsidRPr="00BA3DBB">
        <w:rPr>
          <w:rFonts w:ascii="Arial" w:hAnsi="Arial" w:cs="Arial"/>
        </w:rPr>
        <w:t xml:space="preserve">embers of the Friends of NCBDDD who have been closely following the implementation of the Affordable Care Act (ACA) </w:t>
      </w:r>
      <w:r w:rsidR="00584BA8" w:rsidRPr="00BA3DBB">
        <w:rPr>
          <w:rFonts w:ascii="Arial" w:hAnsi="Arial" w:cs="Arial"/>
        </w:rPr>
        <w:t xml:space="preserve">will </w:t>
      </w:r>
      <w:r w:rsidRPr="00BA3DBB">
        <w:rPr>
          <w:rFonts w:ascii="Arial" w:hAnsi="Arial" w:cs="Arial"/>
        </w:rPr>
        <w:t>answer some of the most frequently asked questions regarding Insurance Marketplaces and their impact on coverage and access to care for people with disabilities.</w:t>
      </w:r>
      <w:r w:rsidR="00584BA8" w:rsidRPr="00BA3DBB">
        <w:rPr>
          <w:rFonts w:ascii="Arial" w:hAnsi="Arial" w:cs="Arial"/>
        </w:rPr>
        <w:t xml:space="preserve">  </w:t>
      </w:r>
      <w:r w:rsidR="000E4DF7" w:rsidRPr="00BA3DBB">
        <w:rPr>
          <w:rFonts w:ascii="Arial" w:hAnsi="Arial" w:cs="Arial"/>
        </w:rPr>
        <w:br/>
      </w:r>
      <w:r w:rsidR="000E4DF7" w:rsidRPr="00BA3DBB">
        <w:rPr>
          <w:rFonts w:ascii="Arial" w:hAnsi="Arial" w:cs="Arial"/>
        </w:rPr>
        <w:br/>
      </w:r>
      <w:r w:rsidR="00584BA8" w:rsidRPr="00BA3DBB">
        <w:rPr>
          <w:rFonts w:ascii="Arial" w:hAnsi="Arial" w:cs="Arial"/>
          <w:b/>
          <w:bCs/>
        </w:rPr>
        <w:t xml:space="preserve">Webinar </w:t>
      </w:r>
      <w:r w:rsidRPr="00BA3DBB">
        <w:rPr>
          <w:rFonts w:ascii="Arial" w:hAnsi="Arial" w:cs="Arial"/>
          <w:b/>
          <w:bCs/>
        </w:rPr>
        <w:t>Objectives</w:t>
      </w:r>
      <w:proofErr w:type="gramStart"/>
      <w:r w:rsidRPr="00BA3DBB">
        <w:rPr>
          <w:rFonts w:ascii="Arial" w:hAnsi="Arial" w:cs="Arial"/>
          <w:b/>
          <w:bCs/>
        </w:rPr>
        <w:t>:</w:t>
      </w:r>
      <w:proofErr w:type="gramEnd"/>
      <w:r w:rsidR="003A5001" w:rsidRPr="00BA3DBB">
        <w:rPr>
          <w:rFonts w:ascii="Arial" w:hAnsi="Arial" w:cs="Arial"/>
          <w:b/>
          <w:bCs/>
        </w:rPr>
        <w:br/>
      </w:r>
      <w:r w:rsidRPr="00BA3DBB">
        <w:rPr>
          <w:rFonts w:ascii="Arial" w:hAnsi="Arial" w:cs="Arial"/>
        </w:rPr>
        <w:t>At the end of this webinar attendees will be able to:</w:t>
      </w:r>
    </w:p>
    <w:p w:rsidR="00BA3DBB" w:rsidRPr="00BA3DBB" w:rsidRDefault="00584BA8" w:rsidP="00BA3DBB">
      <w:pPr>
        <w:pStyle w:val="ListParagraph"/>
        <w:numPr>
          <w:ilvl w:val="0"/>
          <w:numId w:val="1"/>
        </w:numPr>
        <w:spacing w:before="100" w:beforeAutospacing="1" w:after="100" w:afterAutospacing="1"/>
        <w:rPr>
          <w:rFonts w:ascii="Arial" w:hAnsi="Arial" w:cs="Arial"/>
        </w:rPr>
      </w:pPr>
      <w:r w:rsidRPr="00BA3DBB">
        <w:rPr>
          <w:rFonts w:ascii="Arial" w:hAnsi="Arial" w:cs="Arial"/>
        </w:rPr>
        <w:t>Explain</w:t>
      </w:r>
      <w:r w:rsidR="004E4BE5" w:rsidRPr="00BA3DBB">
        <w:rPr>
          <w:rFonts w:ascii="Arial" w:hAnsi="Arial" w:cs="Arial"/>
        </w:rPr>
        <w:t xml:space="preserve"> recent changes in the ACA that affect people with disabilities.</w:t>
      </w:r>
    </w:p>
    <w:p w:rsidR="00BA3DBB" w:rsidRPr="00BA3DBB" w:rsidRDefault="004E4BE5" w:rsidP="00BA3DBB">
      <w:pPr>
        <w:pStyle w:val="ListParagraph"/>
        <w:numPr>
          <w:ilvl w:val="0"/>
          <w:numId w:val="1"/>
        </w:numPr>
        <w:spacing w:before="100" w:beforeAutospacing="1" w:after="100" w:afterAutospacing="1"/>
        <w:rPr>
          <w:rFonts w:ascii="Arial" w:hAnsi="Arial" w:cs="Arial"/>
        </w:rPr>
      </w:pPr>
      <w:r w:rsidRPr="00BA3DBB">
        <w:rPr>
          <w:rFonts w:ascii="Arial" w:hAnsi="Arial" w:cs="Arial"/>
        </w:rPr>
        <w:t>Describe how the health insurance marketplaces will work.</w:t>
      </w:r>
    </w:p>
    <w:p w:rsidR="00EA09E0" w:rsidRPr="00EA09E0" w:rsidRDefault="00584BA8" w:rsidP="000E4DF7">
      <w:pPr>
        <w:pStyle w:val="ListParagraph"/>
        <w:numPr>
          <w:ilvl w:val="0"/>
          <w:numId w:val="1"/>
        </w:numPr>
        <w:spacing w:before="100" w:beforeAutospacing="1" w:after="100" w:afterAutospacing="1"/>
        <w:rPr>
          <w:rFonts w:ascii="Arial" w:hAnsi="Arial" w:cs="Arial"/>
          <w:b/>
        </w:rPr>
      </w:pPr>
      <w:r w:rsidRPr="00EA09E0">
        <w:rPr>
          <w:rFonts w:ascii="Arial" w:hAnsi="Arial" w:cs="Arial"/>
        </w:rPr>
        <w:t>Incorporate</w:t>
      </w:r>
      <w:r w:rsidR="004E4BE5" w:rsidRPr="00EA09E0">
        <w:rPr>
          <w:rFonts w:ascii="Arial" w:hAnsi="Arial" w:cs="Arial"/>
        </w:rPr>
        <w:t xml:space="preserve"> health advocacy tips for organizations that serve people with disabilities in the health marketplaces </w:t>
      </w:r>
      <w:r w:rsidR="00B527CA" w:rsidRPr="00EA09E0">
        <w:rPr>
          <w:rFonts w:ascii="Arial" w:hAnsi="Arial" w:cs="Arial"/>
        </w:rPr>
        <w:t xml:space="preserve">(exchanges) </w:t>
      </w:r>
      <w:r w:rsidR="004E4BE5" w:rsidRPr="00EA09E0">
        <w:rPr>
          <w:rFonts w:ascii="Arial" w:hAnsi="Arial" w:cs="Arial"/>
        </w:rPr>
        <w:t>process and other health/ACA-related programs.</w:t>
      </w:r>
    </w:p>
    <w:p w:rsidR="00EA09E0" w:rsidRPr="00EA09E0" w:rsidRDefault="00EA09E0" w:rsidP="00EA09E0">
      <w:pPr>
        <w:spacing w:before="100" w:beforeAutospacing="1" w:after="100" w:afterAutospacing="1"/>
        <w:rPr>
          <w:rFonts w:ascii="Arial" w:hAnsi="Arial" w:cs="Arial"/>
        </w:rPr>
      </w:pPr>
      <w:r w:rsidRPr="00EA09E0">
        <w:rPr>
          <w:rFonts w:ascii="Arial" w:hAnsi="Arial" w:cs="Arial"/>
          <w:b/>
        </w:rPr>
        <w:t>Format</w:t>
      </w:r>
      <w:r>
        <w:rPr>
          <w:rFonts w:ascii="Arial" w:hAnsi="Arial" w:cs="Arial"/>
          <w:b/>
        </w:rPr>
        <w:t xml:space="preserve"> – </w:t>
      </w:r>
      <w:r w:rsidRPr="00EA09E0">
        <w:rPr>
          <w:rFonts w:ascii="Arial" w:hAnsi="Arial" w:cs="Arial"/>
          <w:b/>
          <w:i/>
        </w:rPr>
        <w:t>We need your questions!</w:t>
      </w:r>
      <w:r w:rsidRPr="00EA09E0">
        <w:rPr>
          <w:rFonts w:ascii="Arial" w:hAnsi="Arial" w:cs="Arial"/>
          <w:b/>
        </w:rPr>
        <w:br/>
      </w:r>
      <w:r>
        <w:rPr>
          <w:rFonts w:ascii="Arial" w:hAnsi="Arial" w:cs="Arial"/>
        </w:rPr>
        <w:t xml:space="preserve">Each of the speakers will share insights during the first portion of the webinar. Then speakers will address any questions that you may have in a moderated discussion, so we need to hear from you!  Please submit your questions to Tory Christensen at </w:t>
      </w:r>
      <w:hyperlink r:id="rId10" w:history="1">
        <w:r w:rsidRPr="00BF7844">
          <w:rPr>
            <w:rStyle w:val="Hyperlink"/>
            <w:rFonts w:ascii="Arial" w:hAnsi="Arial" w:cs="Arial"/>
          </w:rPr>
          <w:t>tchristensen@aucd.org</w:t>
        </w:r>
      </w:hyperlink>
      <w:r>
        <w:rPr>
          <w:rFonts w:ascii="Arial" w:hAnsi="Arial" w:cs="Arial"/>
        </w:rPr>
        <w:t xml:space="preserve"> or tweet your question using the hash tag </w:t>
      </w:r>
      <w:r w:rsidRPr="00EA09E0">
        <w:rPr>
          <w:rFonts w:ascii="Arial" w:hAnsi="Arial" w:cs="Arial"/>
          <w:b/>
        </w:rPr>
        <w:t>#</w:t>
      </w:r>
      <w:proofErr w:type="spellStart"/>
      <w:r w:rsidRPr="00EA09E0">
        <w:rPr>
          <w:rFonts w:ascii="Arial" w:hAnsi="Arial" w:cs="Arial"/>
          <w:b/>
        </w:rPr>
        <w:t>FriendsNCBDDD</w:t>
      </w:r>
      <w:proofErr w:type="spellEnd"/>
      <w:r>
        <w:rPr>
          <w:rFonts w:ascii="Arial" w:hAnsi="Arial" w:cs="Arial"/>
        </w:rPr>
        <w:t xml:space="preserve">. </w:t>
      </w:r>
      <w:r w:rsidR="00E820E0">
        <w:rPr>
          <w:rFonts w:ascii="Arial" w:hAnsi="Arial" w:cs="Arial"/>
        </w:rPr>
        <w:t xml:space="preserve">Preview all of the questions </w:t>
      </w:r>
      <w:r w:rsidR="00E175E3">
        <w:rPr>
          <w:rFonts w:ascii="Arial" w:hAnsi="Arial" w:cs="Arial"/>
        </w:rPr>
        <w:t xml:space="preserve">on the Friends website:  </w:t>
      </w:r>
      <w:hyperlink r:id="rId11" w:history="1">
        <w:r w:rsidR="00E175E3" w:rsidRPr="00BF7844">
          <w:rPr>
            <w:rStyle w:val="Hyperlink"/>
            <w:rFonts w:ascii="Arial" w:hAnsi="Arial" w:cs="Arial"/>
          </w:rPr>
          <w:t>www.friendsofncbddd.org</w:t>
        </w:r>
      </w:hyperlink>
      <w:r w:rsidR="00E175E3">
        <w:rPr>
          <w:rFonts w:ascii="Arial" w:hAnsi="Arial" w:cs="Arial"/>
        </w:rPr>
        <w:t xml:space="preserve">. </w:t>
      </w:r>
    </w:p>
    <w:p w:rsidR="000E4DF7" w:rsidRPr="00BA3DBB" w:rsidRDefault="000E4DF7" w:rsidP="00E175E3">
      <w:pPr>
        <w:spacing w:before="100" w:beforeAutospacing="1" w:after="100" w:afterAutospacing="1"/>
        <w:rPr>
          <w:rFonts w:ascii="Arial" w:hAnsi="Arial" w:cs="Arial"/>
        </w:rPr>
      </w:pPr>
      <w:r w:rsidRPr="00BA3DBB">
        <w:rPr>
          <w:rFonts w:ascii="Arial" w:hAnsi="Arial" w:cs="Arial"/>
          <w:b/>
        </w:rPr>
        <w:lastRenderedPageBreak/>
        <w:t>Webinar Speakers</w:t>
      </w:r>
      <w:proofErr w:type="gramStart"/>
      <w:r w:rsidRPr="00BA3DBB">
        <w:rPr>
          <w:rFonts w:ascii="Arial" w:hAnsi="Arial" w:cs="Arial"/>
          <w:b/>
        </w:rPr>
        <w:t>:</w:t>
      </w:r>
      <w:proofErr w:type="gramEnd"/>
      <w:r w:rsidRPr="00BA3DBB">
        <w:rPr>
          <w:rFonts w:ascii="Arial" w:hAnsi="Arial" w:cs="Arial"/>
        </w:rPr>
        <w:br/>
      </w:r>
      <w:r w:rsidRPr="00BA3DBB">
        <w:rPr>
          <w:rFonts w:ascii="Arial" w:hAnsi="Arial" w:cs="Arial"/>
          <w:b/>
        </w:rPr>
        <w:t xml:space="preserve">Barbara L. </w:t>
      </w:r>
      <w:proofErr w:type="spellStart"/>
      <w:r w:rsidRPr="00BA3DBB">
        <w:rPr>
          <w:rFonts w:ascii="Arial" w:hAnsi="Arial" w:cs="Arial"/>
          <w:b/>
        </w:rPr>
        <w:t>Kornblau</w:t>
      </w:r>
      <w:proofErr w:type="spellEnd"/>
      <w:r w:rsidRPr="00BA3DBB">
        <w:rPr>
          <w:rFonts w:ascii="Arial" w:hAnsi="Arial" w:cs="Arial"/>
          <w:b/>
        </w:rPr>
        <w:t>, JD, OTR, FAOTA,</w:t>
      </w:r>
      <w:r w:rsidRPr="00BA3DBB">
        <w:rPr>
          <w:rFonts w:ascii="Arial" w:hAnsi="Arial" w:cs="Arial"/>
        </w:rPr>
        <w:t xml:space="preserve"> led the coalition that developed and successfully advocated for the disability provisions in the Affordable Care Act, including data collection, disability health disparities and cultural competence. She organized and serves as the Executive Director of the Coalition for Disability Health Equity. An occupational therapist, an attorney, a certified pain educator, a certified case manager, a patient advoc</w:t>
      </w:r>
      <w:r w:rsidR="007D745D">
        <w:rPr>
          <w:rFonts w:ascii="Arial" w:hAnsi="Arial" w:cs="Arial"/>
        </w:rPr>
        <w:t xml:space="preserve">ate, a person with a disability </w:t>
      </w:r>
      <w:r w:rsidRPr="00BA3DBB">
        <w:rPr>
          <w:rFonts w:ascii="Arial" w:hAnsi="Arial" w:cs="Arial"/>
        </w:rPr>
        <w:t xml:space="preserve">and a parent of 6 children with disabilities, </w:t>
      </w:r>
      <w:proofErr w:type="spellStart"/>
      <w:r w:rsidRPr="00BA3DBB">
        <w:rPr>
          <w:rFonts w:ascii="Arial" w:hAnsi="Arial" w:cs="Arial"/>
        </w:rPr>
        <w:t>Kornblau</w:t>
      </w:r>
      <w:proofErr w:type="spellEnd"/>
      <w:r w:rsidRPr="00BA3DBB">
        <w:rPr>
          <w:rFonts w:ascii="Arial" w:hAnsi="Arial" w:cs="Arial"/>
        </w:rPr>
        <w:t xml:space="preserve"> is a former Robert Wood Johnson Health Policy Fellow for Senators Harkin and Rockefeller, and Past President of the American Occupational Therapy Association. She has litigated cases under the Americans with Disabilities Act involving discrimination in health care services. </w:t>
      </w:r>
      <w:proofErr w:type="spellStart"/>
      <w:r w:rsidRPr="00BA3DBB">
        <w:rPr>
          <w:rFonts w:ascii="Arial" w:hAnsi="Arial" w:cs="Arial"/>
        </w:rPr>
        <w:t>Kornblau</w:t>
      </w:r>
      <w:proofErr w:type="spellEnd"/>
      <w:r w:rsidRPr="00BA3DBB">
        <w:rPr>
          <w:rFonts w:ascii="Arial" w:hAnsi="Arial" w:cs="Arial"/>
        </w:rPr>
        <w:t xml:space="preserve"> has presented nationally and internationally, and is widely published. A former Dean, and Professor of Occupational Therapy, Public Health, and Law, her current academic appointment is in the Occupational Therapy Program at Florida A&amp;M University.</w:t>
      </w:r>
    </w:p>
    <w:p w:rsidR="00584BA8" w:rsidRPr="00BA3DBB" w:rsidRDefault="003A5001" w:rsidP="003A5001">
      <w:pPr>
        <w:spacing w:before="100" w:beforeAutospacing="1" w:after="100" w:afterAutospacing="1"/>
        <w:rPr>
          <w:rFonts w:ascii="Arial" w:hAnsi="Arial" w:cs="Arial"/>
        </w:rPr>
      </w:pPr>
      <w:r w:rsidRPr="00BA3DBB">
        <w:rPr>
          <w:rFonts w:ascii="Arial" w:hAnsi="Arial" w:cs="Arial"/>
          <w:b/>
        </w:rPr>
        <w:t xml:space="preserve">Rachel Patterson, MPA, </w:t>
      </w:r>
      <w:r w:rsidRPr="00BA3DBB">
        <w:rPr>
          <w:rFonts w:ascii="Arial" w:hAnsi="Arial" w:cs="Arial"/>
        </w:rPr>
        <w:t>serves as the Association of University Centers on Disabilities</w:t>
      </w:r>
      <w:r w:rsidR="00735117">
        <w:rPr>
          <w:rFonts w:ascii="Arial" w:hAnsi="Arial" w:cs="Arial"/>
        </w:rPr>
        <w:t>’</w:t>
      </w:r>
      <w:r w:rsidRPr="00BA3DBB">
        <w:rPr>
          <w:rFonts w:ascii="Arial" w:hAnsi="Arial" w:cs="Arial"/>
        </w:rPr>
        <w:t xml:space="preserve"> (AUCD) Policy Analyst for the Legislative Affairs team. She manages AUCD’s Health Reform Hub on the health reform law and its impact on people with disabilities and their families. She received a Master's degree in Public Administration from the Maxwell School of Citizenship and Public Affairs at Syracuse University, where she focused on domestic policy, including Medicare, Medicaid, Social Security, the Federal Budget, and tax policy. She also received a Bachelor of Arts in Politics from Whitman Colle</w:t>
      </w:r>
      <w:r w:rsidR="007D745D">
        <w:rPr>
          <w:rFonts w:ascii="Arial" w:hAnsi="Arial" w:cs="Arial"/>
        </w:rPr>
        <w:t xml:space="preserve">ge in Walla Walla, Washington. </w:t>
      </w:r>
      <w:r w:rsidRPr="00BA3DBB">
        <w:rPr>
          <w:rFonts w:ascii="Arial" w:hAnsi="Arial" w:cs="Arial"/>
        </w:rPr>
        <w:t xml:space="preserve">Prior to joining the legislative team, Rachel worked for the AIDD technical assistance team supporting the network of UCEDDs. Prior to joining AUCD, Rachel worked as a research assistant at the Burton Blatt Institute in Syracuse, NY. She has a sister with intellectual and developmental disabilities </w:t>
      </w:r>
      <w:proofErr w:type="gramStart"/>
      <w:r w:rsidRPr="00BA3DBB">
        <w:rPr>
          <w:rFonts w:ascii="Arial" w:hAnsi="Arial" w:cs="Arial"/>
        </w:rPr>
        <w:t>who</w:t>
      </w:r>
      <w:proofErr w:type="gramEnd"/>
      <w:r w:rsidRPr="00BA3DBB">
        <w:rPr>
          <w:rFonts w:ascii="Arial" w:hAnsi="Arial" w:cs="Arial"/>
        </w:rPr>
        <w:t xml:space="preserve"> lives in the Seattle area.</w:t>
      </w:r>
      <w:r w:rsidRPr="00BA3DBB">
        <w:rPr>
          <w:rFonts w:ascii="Arial" w:hAnsi="Arial" w:cs="Arial"/>
        </w:rPr>
        <w:br/>
      </w:r>
      <w:r w:rsidRPr="00BA3DBB">
        <w:rPr>
          <w:rFonts w:ascii="Arial" w:hAnsi="Arial" w:cs="Arial"/>
        </w:rPr>
        <w:br/>
      </w:r>
      <w:r w:rsidRPr="00BA3DBB">
        <w:rPr>
          <w:rFonts w:ascii="Arial" w:hAnsi="Arial" w:cs="Arial"/>
          <w:b/>
        </w:rPr>
        <w:t>Niketa Sheth, MPA</w:t>
      </w:r>
      <w:r w:rsidRPr="00BA3DBB">
        <w:rPr>
          <w:rFonts w:ascii="Arial" w:hAnsi="Arial" w:cs="Arial"/>
        </w:rPr>
        <w:t xml:space="preserve">, is the Reeve Foundation's Senior Vice President, Quality of Life and leads initiatives including the Paralysis Resource Center, Quality of Life Grants, Peer &amp; Family Support Program, Military &amp; Veterans Program, and the Multicultural Outreach Program. She and her team work to promote the health and well-being of people living with a spinal cord injury, mobility impairment, and paralysis by providing comprehensive information, resources, referral services and programs. Nikki joined the Foundation in February 2013, and brings knowledge and experience from the non-profit, public and private sectors. Previously, Nikki worked at The Michael J. Fox Foundation as an Associate Director for Research Operations. She currently serves on the Board of Directors for the New York City Alliance </w:t>
      </w:r>
      <w:proofErr w:type="gramStart"/>
      <w:r w:rsidRPr="00BA3DBB">
        <w:rPr>
          <w:rFonts w:ascii="Arial" w:hAnsi="Arial" w:cs="Arial"/>
        </w:rPr>
        <w:t>Against</w:t>
      </w:r>
      <w:proofErr w:type="gramEnd"/>
      <w:r w:rsidRPr="00BA3DBB">
        <w:rPr>
          <w:rFonts w:ascii="Arial" w:hAnsi="Arial" w:cs="Arial"/>
        </w:rPr>
        <w:t xml:space="preserve"> Sexual Assault. Nikki earned her graduate degree at NYU's Robert F. Wagner School of Public Service where she received an MPA focusing on Nonprofit Management and Health Policy and holds a BA in Political Science and Communications from Rutgers University.</w:t>
      </w:r>
    </w:p>
    <w:p w:rsidR="00584BA8" w:rsidRPr="00BA3DBB" w:rsidRDefault="000E4DF7" w:rsidP="000E4DF7">
      <w:pPr>
        <w:spacing w:before="100" w:beforeAutospacing="1" w:after="100" w:afterAutospacing="1"/>
        <w:rPr>
          <w:rFonts w:ascii="Arial" w:hAnsi="Arial" w:cs="Arial"/>
          <w:color w:val="000000"/>
        </w:rPr>
      </w:pPr>
      <w:r w:rsidRPr="00BA3DBB">
        <w:rPr>
          <w:rFonts w:ascii="Arial" w:hAnsi="Arial" w:cs="Arial"/>
          <w:b/>
        </w:rPr>
        <w:t>Webinar Archive</w:t>
      </w:r>
      <w:proofErr w:type="gramStart"/>
      <w:r w:rsidRPr="00BA3DBB">
        <w:rPr>
          <w:rFonts w:ascii="Arial" w:hAnsi="Arial" w:cs="Arial"/>
          <w:b/>
        </w:rPr>
        <w:t>:</w:t>
      </w:r>
      <w:proofErr w:type="gramEnd"/>
      <w:r w:rsidRPr="00BA3DBB">
        <w:rPr>
          <w:rFonts w:ascii="Arial" w:hAnsi="Arial" w:cs="Arial"/>
          <w:b/>
        </w:rPr>
        <w:br/>
      </w:r>
      <w:r w:rsidR="00584BA8" w:rsidRPr="00BA3DBB">
        <w:rPr>
          <w:rFonts w:ascii="Arial" w:hAnsi="Arial" w:cs="Arial"/>
          <w:color w:val="000000"/>
        </w:rPr>
        <w:t xml:space="preserve">This webinar will be archived and made available on the </w:t>
      </w:r>
      <w:hyperlink r:id="rId12" w:history="1">
        <w:r w:rsidR="00584BA8" w:rsidRPr="00BA3DBB">
          <w:rPr>
            <w:rStyle w:val="Hyperlink"/>
            <w:rFonts w:ascii="Arial" w:hAnsi="Arial" w:cs="Arial"/>
          </w:rPr>
          <w:t>Friends of NCBDDD website</w:t>
        </w:r>
      </w:hyperlink>
      <w:r w:rsidR="00584BA8" w:rsidRPr="00BA3DBB">
        <w:rPr>
          <w:rFonts w:ascii="Arial" w:hAnsi="Arial" w:cs="Arial"/>
          <w:color w:val="000000"/>
        </w:rPr>
        <w:t xml:space="preserve">. </w:t>
      </w:r>
      <w:r w:rsidR="00584BA8" w:rsidRPr="00BA3DBB">
        <w:rPr>
          <w:rFonts w:ascii="Arial" w:hAnsi="Arial" w:cs="Arial"/>
          <w:color w:val="000000"/>
        </w:rPr>
        <w:br/>
        <w:t xml:space="preserve">Please contact Tory Christensen at </w:t>
      </w:r>
      <w:hyperlink r:id="rId13" w:history="1">
        <w:r w:rsidR="00584BA8" w:rsidRPr="00BA3DBB">
          <w:rPr>
            <w:rStyle w:val="Hyperlink"/>
            <w:rFonts w:ascii="Arial" w:hAnsi="Arial" w:cs="Arial"/>
          </w:rPr>
          <w:t>tchristensen@aucd.org</w:t>
        </w:r>
      </w:hyperlink>
      <w:r w:rsidR="00584BA8" w:rsidRPr="00BA3DBB">
        <w:rPr>
          <w:rFonts w:ascii="Arial" w:hAnsi="Arial" w:cs="Arial"/>
          <w:color w:val="1F497D"/>
        </w:rPr>
        <w:t xml:space="preserve"> </w:t>
      </w:r>
      <w:r w:rsidR="00584BA8" w:rsidRPr="00BA3DBB">
        <w:rPr>
          <w:rFonts w:ascii="Arial" w:hAnsi="Arial" w:cs="Arial"/>
          <w:color w:val="000000"/>
        </w:rPr>
        <w:t xml:space="preserve">with questions. </w:t>
      </w:r>
    </w:p>
    <w:p w:rsidR="00584BA8" w:rsidRDefault="00584BA8" w:rsidP="00584BA8">
      <w:pPr>
        <w:spacing w:after="240"/>
        <w:jc w:val="center"/>
        <w:rPr>
          <w:color w:val="000000"/>
        </w:rPr>
      </w:pPr>
    </w:p>
    <w:p w:rsidR="00584BA8" w:rsidRDefault="00BA17CE" w:rsidP="007D745D">
      <w:pPr>
        <w:spacing w:before="100" w:beforeAutospacing="1" w:after="100" w:afterAutospacing="1"/>
      </w:pPr>
      <w:r>
        <w:rPr>
          <w:rFonts w:ascii="Arial" w:hAnsi="Arial" w:cs="Arial"/>
          <w:b/>
          <w:bCs/>
          <w:caps/>
          <w:sz w:val="16"/>
          <w:szCs w:val="16"/>
        </w:rPr>
        <w:t xml:space="preserve">JOIN THE </w:t>
      </w:r>
      <w:r w:rsidR="00584BA8">
        <w:rPr>
          <w:rFonts w:ascii="Arial" w:hAnsi="Arial" w:cs="Arial"/>
          <w:b/>
          <w:bCs/>
          <w:caps/>
          <w:sz w:val="16"/>
          <w:szCs w:val="16"/>
        </w:rPr>
        <w:t xml:space="preserve">Friends of NCBDDD: </w:t>
      </w:r>
      <w:r>
        <w:rPr>
          <w:rFonts w:ascii="Arial" w:hAnsi="Arial" w:cs="Arial"/>
          <w:sz w:val="16"/>
          <w:szCs w:val="16"/>
        </w:rPr>
        <w:t xml:space="preserve">Interested members may contact Jeff Cohen, Friends Member Chair, </w:t>
      </w:r>
      <w:hyperlink r:id="rId14" w:history="1">
        <w:r w:rsidRPr="00BF7844">
          <w:rPr>
            <w:rStyle w:val="Hyperlink"/>
            <w:rFonts w:ascii="Arial" w:hAnsi="Arial" w:cs="Arial"/>
            <w:sz w:val="16"/>
            <w:szCs w:val="16"/>
          </w:rPr>
          <w:t>j.cohen@fragilex.org</w:t>
        </w:r>
      </w:hyperlink>
      <w:r>
        <w:rPr>
          <w:rFonts w:ascii="Arial" w:hAnsi="Arial" w:cs="Arial"/>
          <w:sz w:val="16"/>
          <w:szCs w:val="16"/>
        </w:rPr>
        <w:t>, or details.</w:t>
      </w:r>
    </w:p>
    <w:sectPr w:rsidR="00584BA8" w:rsidSect="00E175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F573A"/>
    <w:multiLevelType w:val="multilevel"/>
    <w:tmpl w:val="3954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E5"/>
    <w:rsid w:val="00055763"/>
    <w:rsid w:val="000E4DF7"/>
    <w:rsid w:val="00243778"/>
    <w:rsid w:val="003A5001"/>
    <w:rsid w:val="0044598A"/>
    <w:rsid w:val="004E4BE5"/>
    <w:rsid w:val="00584BA8"/>
    <w:rsid w:val="0058629B"/>
    <w:rsid w:val="00735117"/>
    <w:rsid w:val="007C0D89"/>
    <w:rsid w:val="007D745D"/>
    <w:rsid w:val="009A3FD9"/>
    <w:rsid w:val="00AD63E1"/>
    <w:rsid w:val="00B527CA"/>
    <w:rsid w:val="00BA17CE"/>
    <w:rsid w:val="00BA3DBB"/>
    <w:rsid w:val="00DE15EF"/>
    <w:rsid w:val="00E175E3"/>
    <w:rsid w:val="00E820E0"/>
    <w:rsid w:val="00EA09E0"/>
    <w:rsid w:val="00F5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A8"/>
    <w:rPr>
      <w:color w:val="0000FF"/>
      <w:u w:val="single"/>
    </w:rPr>
  </w:style>
  <w:style w:type="paragraph" w:styleId="BalloonText">
    <w:name w:val="Balloon Text"/>
    <w:basedOn w:val="Normal"/>
    <w:link w:val="BalloonTextChar"/>
    <w:uiPriority w:val="99"/>
    <w:semiHidden/>
    <w:unhideWhenUsed/>
    <w:rsid w:val="00584BA8"/>
    <w:rPr>
      <w:rFonts w:ascii="Tahoma" w:hAnsi="Tahoma" w:cs="Tahoma"/>
      <w:sz w:val="16"/>
      <w:szCs w:val="16"/>
    </w:rPr>
  </w:style>
  <w:style w:type="character" w:customStyle="1" w:styleId="BalloonTextChar">
    <w:name w:val="Balloon Text Char"/>
    <w:basedOn w:val="DefaultParagraphFont"/>
    <w:link w:val="BalloonText"/>
    <w:uiPriority w:val="99"/>
    <w:semiHidden/>
    <w:rsid w:val="00584BA8"/>
    <w:rPr>
      <w:rFonts w:ascii="Tahoma" w:hAnsi="Tahoma" w:cs="Tahoma"/>
      <w:sz w:val="16"/>
      <w:szCs w:val="16"/>
    </w:rPr>
  </w:style>
  <w:style w:type="paragraph" w:styleId="ListParagraph">
    <w:name w:val="List Paragraph"/>
    <w:basedOn w:val="Normal"/>
    <w:uiPriority w:val="34"/>
    <w:qFormat/>
    <w:rsid w:val="00BA3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A8"/>
    <w:rPr>
      <w:color w:val="0000FF"/>
      <w:u w:val="single"/>
    </w:rPr>
  </w:style>
  <w:style w:type="paragraph" w:styleId="BalloonText">
    <w:name w:val="Balloon Text"/>
    <w:basedOn w:val="Normal"/>
    <w:link w:val="BalloonTextChar"/>
    <w:uiPriority w:val="99"/>
    <w:semiHidden/>
    <w:unhideWhenUsed/>
    <w:rsid w:val="00584BA8"/>
    <w:rPr>
      <w:rFonts w:ascii="Tahoma" w:hAnsi="Tahoma" w:cs="Tahoma"/>
      <w:sz w:val="16"/>
      <w:szCs w:val="16"/>
    </w:rPr>
  </w:style>
  <w:style w:type="character" w:customStyle="1" w:styleId="BalloonTextChar">
    <w:name w:val="Balloon Text Char"/>
    <w:basedOn w:val="DefaultParagraphFont"/>
    <w:link w:val="BalloonText"/>
    <w:uiPriority w:val="99"/>
    <w:semiHidden/>
    <w:rsid w:val="00584BA8"/>
    <w:rPr>
      <w:rFonts w:ascii="Tahoma" w:hAnsi="Tahoma" w:cs="Tahoma"/>
      <w:sz w:val="16"/>
      <w:szCs w:val="16"/>
    </w:rPr>
  </w:style>
  <w:style w:type="paragraph" w:styleId="ListParagraph">
    <w:name w:val="List Paragraph"/>
    <w:basedOn w:val="Normal"/>
    <w:uiPriority w:val="34"/>
    <w:qFormat/>
    <w:rsid w:val="00BA3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553">
      <w:bodyDiv w:val="1"/>
      <w:marLeft w:val="0"/>
      <w:marRight w:val="0"/>
      <w:marTop w:val="0"/>
      <w:marBottom w:val="0"/>
      <w:divBdr>
        <w:top w:val="none" w:sz="0" w:space="0" w:color="auto"/>
        <w:left w:val="none" w:sz="0" w:space="0" w:color="auto"/>
        <w:bottom w:val="none" w:sz="0" w:space="0" w:color="auto"/>
        <w:right w:val="none" w:sz="0" w:space="0" w:color="auto"/>
      </w:divBdr>
      <w:divsChild>
        <w:div w:id="946232497">
          <w:marLeft w:val="0"/>
          <w:marRight w:val="0"/>
          <w:marTop w:val="0"/>
          <w:marBottom w:val="0"/>
          <w:divBdr>
            <w:top w:val="none" w:sz="0" w:space="0" w:color="auto"/>
            <w:left w:val="none" w:sz="0" w:space="0" w:color="auto"/>
            <w:bottom w:val="none" w:sz="0" w:space="0" w:color="auto"/>
            <w:right w:val="none" w:sz="0" w:space="0" w:color="auto"/>
          </w:divBdr>
          <w:divsChild>
            <w:div w:id="726950540">
              <w:marLeft w:val="0"/>
              <w:marRight w:val="0"/>
              <w:marTop w:val="0"/>
              <w:marBottom w:val="0"/>
              <w:divBdr>
                <w:top w:val="none" w:sz="0" w:space="0" w:color="auto"/>
                <w:left w:val="none" w:sz="0" w:space="0" w:color="auto"/>
                <w:bottom w:val="none" w:sz="0" w:space="0" w:color="auto"/>
                <w:right w:val="none" w:sz="0" w:space="0" w:color="auto"/>
              </w:divBdr>
              <w:divsChild>
                <w:div w:id="721903607">
                  <w:marLeft w:val="0"/>
                  <w:marRight w:val="0"/>
                  <w:marTop w:val="0"/>
                  <w:marBottom w:val="0"/>
                  <w:divBdr>
                    <w:top w:val="none" w:sz="0" w:space="0" w:color="auto"/>
                    <w:left w:val="none" w:sz="0" w:space="0" w:color="auto"/>
                    <w:bottom w:val="none" w:sz="0" w:space="0" w:color="auto"/>
                    <w:right w:val="none" w:sz="0" w:space="0" w:color="auto"/>
                  </w:divBdr>
                  <w:divsChild>
                    <w:div w:id="1994022579">
                      <w:marLeft w:val="0"/>
                      <w:marRight w:val="0"/>
                      <w:marTop w:val="0"/>
                      <w:marBottom w:val="0"/>
                      <w:divBdr>
                        <w:top w:val="none" w:sz="0" w:space="0" w:color="auto"/>
                        <w:left w:val="none" w:sz="0" w:space="0" w:color="auto"/>
                        <w:bottom w:val="none" w:sz="0" w:space="0" w:color="auto"/>
                        <w:right w:val="none" w:sz="0" w:space="0" w:color="auto"/>
                      </w:divBdr>
                      <w:divsChild>
                        <w:div w:id="2135753584">
                          <w:marLeft w:val="0"/>
                          <w:marRight w:val="0"/>
                          <w:marTop w:val="435"/>
                          <w:marBottom w:val="660"/>
                          <w:divBdr>
                            <w:top w:val="none" w:sz="0" w:space="0" w:color="auto"/>
                            <w:left w:val="none" w:sz="0" w:space="0" w:color="auto"/>
                            <w:bottom w:val="none" w:sz="0" w:space="0" w:color="auto"/>
                            <w:right w:val="none" w:sz="0" w:space="0" w:color="auto"/>
                          </w:divBdr>
                          <w:divsChild>
                            <w:div w:id="18350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06003">
      <w:bodyDiv w:val="1"/>
      <w:marLeft w:val="0"/>
      <w:marRight w:val="0"/>
      <w:marTop w:val="0"/>
      <w:marBottom w:val="0"/>
      <w:divBdr>
        <w:top w:val="none" w:sz="0" w:space="0" w:color="auto"/>
        <w:left w:val="none" w:sz="0" w:space="0" w:color="auto"/>
        <w:bottom w:val="none" w:sz="0" w:space="0" w:color="auto"/>
        <w:right w:val="none" w:sz="0" w:space="0" w:color="auto"/>
      </w:divBdr>
    </w:div>
    <w:div w:id="1177580087">
      <w:bodyDiv w:val="1"/>
      <w:marLeft w:val="0"/>
      <w:marRight w:val="0"/>
      <w:marTop w:val="0"/>
      <w:marBottom w:val="0"/>
      <w:divBdr>
        <w:top w:val="none" w:sz="0" w:space="0" w:color="auto"/>
        <w:left w:val="none" w:sz="0" w:space="0" w:color="auto"/>
        <w:bottom w:val="none" w:sz="0" w:space="0" w:color="auto"/>
        <w:right w:val="none" w:sz="0" w:space="0" w:color="auto"/>
      </w:divBdr>
    </w:div>
    <w:div w:id="19548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otomeeting.com/register/239265048" TargetMode="External"/><Relationship Id="rId13" Type="http://schemas.openxmlformats.org/officeDocument/2006/relationships/hyperlink" Target="mailto:tchristensen@aucd.org" TargetMode="External"/><Relationship Id="rId3" Type="http://schemas.microsoft.com/office/2007/relationships/stylesWithEffects" Target="stylesWithEffects.xml"/><Relationship Id="rId7" Type="http://schemas.openxmlformats.org/officeDocument/2006/relationships/image" Target="cid:image004.jpg@01CDBB44.AA9823C0" TargetMode="External"/><Relationship Id="rId12" Type="http://schemas.openxmlformats.org/officeDocument/2006/relationships/hyperlink" Target="http://www.friendsofncbdd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riendsofncbdd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christensen@auc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ohen@fragil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Griffen</dc:creator>
  <cp:lastModifiedBy>Annie Acosta</cp:lastModifiedBy>
  <cp:revision>2</cp:revision>
  <dcterms:created xsi:type="dcterms:W3CDTF">2013-07-19T17:48:00Z</dcterms:created>
  <dcterms:modified xsi:type="dcterms:W3CDTF">2013-07-19T17:48:00Z</dcterms:modified>
</cp:coreProperties>
</file>