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6D" w:rsidRPr="00897F82" w:rsidRDefault="003266DA">
      <w:pPr>
        <w:rPr>
          <w:b/>
          <w:sz w:val="28"/>
          <w:szCs w:val="28"/>
        </w:rPr>
      </w:pPr>
      <w:r w:rsidRPr="00897F82">
        <w:rPr>
          <w:b/>
          <w:bCs/>
          <w:sz w:val="28"/>
          <w:szCs w:val="28"/>
          <w:lang w:val="es-US"/>
        </w:rPr>
        <w:t>Diagnóstico de demencia en personas con Discapacidad intelectual y del desarrollo</w:t>
      </w:r>
      <w:bookmarkStart w:id="0" w:name="_GoBack"/>
      <w:bookmarkEnd w:id="0"/>
    </w:p>
    <w:p w:rsidR="00D30D6D" w:rsidRDefault="007A0972">
      <w:r>
        <w:rPr>
          <w:lang w:val="es-US"/>
        </w:rPr>
        <w:t xml:space="preserve">Los estudios han demostrado que las personas que padecen discapacidades intelectuales viven más años ahora, muchas de las cuales logran vivir bien hasta los 50 y 60 años y más también.  Esto probablemente se debe a los nuevos avances médicos y a los programas educativos que permiten a las personas llevar estilos de vida más saludables.  Si bien se trata de una buena noticia, esto también se relaciona directamente con el aumento de la tasa de demencia en personas con Discapacidad intelectual y del desarrollo (I/DD, por sus siglas en inglés).  Aunque la mayor parte de la población general desarrolla Alzheimer después de los 65, muchas personas con I/DD (especialmente, aquellas con síndrome de Down) tienen más probabilidades de desarrollar Alzheimer a una edad más temprana, lo que se conoce como Alzheimer de inicio temprano.  Algunos pueden incluso llegar a desarrollarlo a los cuarenta.  </w:t>
      </w:r>
    </w:p>
    <w:p w:rsidR="005E4091" w:rsidRDefault="005E4091">
      <w:r>
        <w:rPr>
          <w:lang w:val="es-US"/>
        </w:rPr>
        <w:t xml:space="preserve">Las personas con síndrome de Down corren mayor riesgo de padecer demencia que otras personas con discapacidad.  Como sabemos, las personas con síndrome de Down tienen una copia adicional del cromosoma 21.  Este cromosoma específico contiene un gen que produce una proteína que puede dañar las células del cerebro.  Puesto que estas personas tienen una copia adicional de este gen, producen más cantidad de esta proteína dañina en sus organismos.  </w:t>
      </w:r>
      <w:r>
        <w:rPr>
          <w:u w:val="single"/>
          <w:lang w:val="es-US"/>
        </w:rPr>
        <w:t xml:space="preserve">Los </w:t>
      </w:r>
      <w:hyperlink r:id="rId5" w:history="1">
        <w:r>
          <w:rPr>
            <w:rStyle w:val="Hyperlink"/>
            <w:lang w:val="es-US"/>
          </w:rPr>
          <w:t>estudios</w:t>
        </w:r>
      </w:hyperlink>
      <w:r>
        <w:rPr>
          <w:lang w:val="es-US"/>
        </w:rPr>
        <w:t xml:space="preserve"> han demostrado que prácticamente todos los individuos con síndrome de Down desarrollarán en el cerebro los mismos cambios que se asocian con la demencia; sin embargo, no todos desarrollarán los síntomas de la enfermedad.   </w:t>
      </w:r>
    </w:p>
    <w:p w:rsidR="00A03FC1" w:rsidRDefault="001953D4">
      <w:r>
        <w:rPr>
          <w:lang w:val="es-US"/>
        </w:rPr>
        <w:t xml:space="preserve">Diagnosticar la demencia en una persona con I/DD también puede resultar difícil ya que muchas personas pueden tener problemas para responder las preguntas del examen que podría utilizarse para elaborar el diagnóstico. Asimismo, no hay muchas otras herramientas de evaluación desarrolladas para individuos con I/DD.  Además, algunos problemas de conducta que pueden presentar las personas con I/DD también se pueden confundir con signos de demencia cuando el problema radica en otra cuestión. Comenzar por descartar todas las otras posibles opciones responsables del cambio en la conducta del individuo puede ser un buen comienzo para determinar cuál es el verdadero problema.  </w:t>
      </w:r>
    </w:p>
    <w:p w:rsidR="001953D4" w:rsidRDefault="003E33DE">
      <w:r>
        <w:rPr>
          <w:lang w:val="es-US"/>
        </w:rPr>
        <w:t xml:space="preserve">Recientemente hemos conversado con Nancy Webster, presidente del consejo de The Arc, quien también ha tenido algunos vínculos personales con la demencia en su familia.  La preocupación de Nancy es que las familias no sepan adónde recurrir para obtener información sobre la demencia, qué signos buscar y cómo realizar los estudios apropiados.  Como encargados del cuidado y miembros de la familia de una persona con discapacidad, es importante conocer la situación completa para poder abordar mejor sus necesidades.  Nancy cree que “este abordaje no depende únicamente de The Arc y sus miembros, y de las familias, sino también de los </w:t>
      </w:r>
      <w:hyperlink r:id="rId6" w:history="1">
        <w:r>
          <w:rPr>
            <w:rStyle w:val="Hyperlink"/>
            <w:lang w:val="es-US"/>
          </w:rPr>
          <w:t>médicos</w:t>
        </w:r>
      </w:hyperlink>
      <w:r>
        <w:rPr>
          <w:lang w:val="es-US"/>
        </w:rPr>
        <w:t xml:space="preserve"> en general, puesto que son los primeros que suelen atender a nuestra población”.  Nancy espera que a través del </w:t>
      </w:r>
      <w:hyperlink r:id="rId7" w:history="1">
        <w:r>
          <w:rPr>
            <w:rStyle w:val="Hyperlink"/>
            <w:lang w:val="es-US"/>
          </w:rPr>
          <w:t>proyecto HealthMeet de The Arc</w:t>
        </w:r>
      </w:hyperlink>
      <w:r>
        <w:rPr>
          <w:lang w:val="es-US"/>
        </w:rPr>
        <w:t xml:space="preserve">, The Arc se convierta en un recurso sobre este tema para ayudar a las familias y a los encargados del cuidado a buscar la información y el </w:t>
      </w:r>
      <w:hyperlink r:id="rId8" w:history="1">
        <w:r>
          <w:rPr>
            <w:rStyle w:val="Hyperlink"/>
            <w:lang w:val="es-US"/>
          </w:rPr>
          <w:t>apoyo</w:t>
        </w:r>
      </w:hyperlink>
      <w:r>
        <w:rPr>
          <w:lang w:val="es-US"/>
        </w:rPr>
        <w:t xml:space="preserve"> que necesitan para tratar mejor esta enfermedad y, una vez diagnosticada, aprender a afrontar y a minimizar los efectos de la demencia en la medida de lo posible.  </w:t>
      </w:r>
    </w:p>
    <w:p w:rsidR="00344F6A" w:rsidRDefault="00344F6A">
      <w:r>
        <w:rPr>
          <w:lang w:val="es-US"/>
        </w:rPr>
        <w:lastRenderedPageBreak/>
        <w:t xml:space="preserve">Para conocer más recursos y seminarios web relacionados con la demencia, consulte la página </w:t>
      </w:r>
      <w:hyperlink r:id="rId9" w:history="1">
        <w:r>
          <w:rPr>
            <w:rStyle w:val="Hyperlink"/>
            <w:lang w:val="es-US"/>
          </w:rPr>
          <w:t>resources</w:t>
        </w:r>
      </w:hyperlink>
      <w:r>
        <w:rPr>
          <w:lang w:val="es-US"/>
        </w:rPr>
        <w:t xml:space="preserve"> (recursos) y </w:t>
      </w:r>
      <w:hyperlink r:id="rId10" w:history="1">
        <w:r>
          <w:rPr>
            <w:rStyle w:val="Hyperlink"/>
            <w:lang w:val="es-US"/>
          </w:rPr>
          <w:t>archived webinar</w:t>
        </w:r>
      </w:hyperlink>
      <w:r>
        <w:rPr>
          <w:lang w:val="es-US"/>
        </w:rPr>
        <w:t xml:space="preserve"> (seminarios web archivados) en el sitio HealthMeet de The Arc.  No olvide registrarse para nuestro próximo seminario web que trata sobre </w:t>
      </w:r>
      <w:hyperlink r:id="rId11" w:history="1">
        <w:r>
          <w:rPr>
            <w:rStyle w:val="Hyperlink"/>
            <w:lang w:val="es-US"/>
          </w:rPr>
          <w:t>Understanding Behavioral Changes in Adults with IDD and Dementia</w:t>
        </w:r>
      </w:hyperlink>
      <w:r>
        <w:rPr>
          <w:lang w:val="es-US"/>
        </w:rPr>
        <w:t xml:space="preserve"> (Comprender los cambios de conducta en adultos con IDD y demencia).  </w:t>
      </w:r>
    </w:p>
    <w:sectPr w:rsidR="00344F6A" w:rsidSect="0062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6D"/>
    <w:rsid w:val="0017367D"/>
    <w:rsid w:val="001953D4"/>
    <w:rsid w:val="001C7A15"/>
    <w:rsid w:val="001D6290"/>
    <w:rsid w:val="00232F89"/>
    <w:rsid w:val="003266DA"/>
    <w:rsid w:val="00344F6A"/>
    <w:rsid w:val="003E33DE"/>
    <w:rsid w:val="00502A6B"/>
    <w:rsid w:val="005E4091"/>
    <w:rsid w:val="00600B64"/>
    <w:rsid w:val="006042C8"/>
    <w:rsid w:val="00624BF8"/>
    <w:rsid w:val="0071478E"/>
    <w:rsid w:val="007209F7"/>
    <w:rsid w:val="007A0972"/>
    <w:rsid w:val="007A3E21"/>
    <w:rsid w:val="007F7088"/>
    <w:rsid w:val="00897F82"/>
    <w:rsid w:val="009F1BC2"/>
    <w:rsid w:val="00A03FC1"/>
    <w:rsid w:val="00A23E5E"/>
    <w:rsid w:val="00A928DB"/>
    <w:rsid w:val="00BB4A37"/>
    <w:rsid w:val="00C554EC"/>
    <w:rsid w:val="00D30D6D"/>
    <w:rsid w:val="00D60464"/>
    <w:rsid w:val="00D9780A"/>
    <w:rsid w:val="00ED33D6"/>
    <w:rsid w:val="00EE4E81"/>
    <w:rsid w:val="00F9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F6A"/>
    <w:rPr>
      <w:color w:val="0000FF" w:themeColor="hyperlink"/>
      <w:u w:val="single"/>
    </w:rPr>
  </w:style>
  <w:style w:type="character" w:styleId="FollowedHyperlink">
    <w:name w:val="FollowedHyperlink"/>
    <w:basedOn w:val="DefaultParagraphFont"/>
    <w:uiPriority w:val="99"/>
    <w:semiHidden/>
    <w:unhideWhenUsed/>
    <w:rsid w:val="001736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F6A"/>
    <w:rPr>
      <w:color w:val="0000FF" w:themeColor="hyperlink"/>
      <w:u w:val="single"/>
    </w:rPr>
  </w:style>
  <w:style w:type="character" w:styleId="FollowedHyperlink">
    <w:name w:val="FollowedHyperlink"/>
    <w:basedOn w:val="DefaultParagraphFont"/>
    <w:uiPriority w:val="99"/>
    <w:semiHidden/>
    <w:unhideWhenUsed/>
    <w:rsid w:val="00173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org/document.doc?id=44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rc.org/healthme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admd.org/ntg" TargetMode="External"/><Relationship Id="rId11" Type="http://schemas.openxmlformats.org/officeDocument/2006/relationships/hyperlink" Target="https://thearc.webex.com/thearc/k2/j.php?ED=251671822&amp;UID=0&amp;HMAC=94690d57eca62792b20a3bfe9823510067f62918&amp;RT=MiMxMQ%3D%3D" TargetMode="External"/><Relationship Id="rId5" Type="http://schemas.openxmlformats.org/officeDocument/2006/relationships/hyperlink" Target="http://www.alz.co.uk/adi/pdf/intellectualdisabilities.pdf" TargetMode="External"/><Relationship Id="rId10" Type="http://schemas.openxmlformats.org/officeDocument/2006/relationships/hyperlink" Target="http://www.thearc.org/healthmeet-webinars" TargetMode="External"/><Relationship Id="rId4" Type="http://schemas.openxmlformats.org/officeDocument/2006/relationships/webSettings" Target="webSettings.xml"/><Relationship Id="rId9" Type="http://schemas.openxmlformats.org/officeDocument/2006/relationships/hyperlink" Target="http://www.thearc.org/page.aspx?pid=3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Mauger</dc:creator>
  <cp:lastModifiedBy>Kerry Mauger</cp:lastModifiedBy>
  <cp:revision>3</cp:revision>
  <dcterms:created xsi:type="dcterms:W3CDTF">2013-12-17T19:15:00Z</dcterms:created>
  <dcterms:modified xsi:type="dcterms:W3CDTF">2013-12-18T14:24:00Z</dcterms:modified>
</cp:coreProperties>
</file>