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5285"/>
        <w:gridCol w:w="236"/>
        <w:gridCol w:w="5207"/>
        <w:gridCol w:w="72"/>
      </w:tblGrid>
      <w:tr w:rsidR="000142FE" w:rsidRPr="00FE0246" w:rsidTr="001C17B5">
        <w:trPr>
          <w:trHeight w:val="531"/>
        </w:trPr>
        <w:tc>
          <w:tcPr>
            <w:tcW w:w="10800" w:type="dxa"/>
            <w:gridSpan w:val="4"/>
            <w:tcBorders>
              <w:top w:val="nil"/>
              <w:left w:val="nil"/>
              <w:bottom w:val="single" w:sz="12" w:space="0" w:color="44697D"/>
              <w:right w:val="nil"/>
            </w:tcBorders>
            <w:vAlign w:val="center"/>
          </w:tcPr>
          <w:p w:rsidR="000142FE" w:rsidRPr="0082502D" w:rsidRDefault="00181E78" w:rsidP="009F15DC">
            <w:pPr>
              <w:rPr>
                <w:rFonts w:ascii="Trebuchet MS" w:hAnsi="Trebuchet MS"/>
                <w:b/>
                <w:i/>
                <w:color w:val="44697D"/>
                <w:sz w:val="32"/>
                <w:szCs w:val="32"/>
              </w:rPr>
            </w:pPr>
            <w:r>
              <w:rPr>
                <w:rFonts w:ascii="Trebuchet MS" w:hAnsi="Trebuchet MS"/>
                <w:b/>
                <w:i/>
                <w:color w:val="44697D"/>
                <w:sz w:val="32"/>
                <w:szCs w:val="32"/>
              </w:rPr>
              <w:t xml:space="preserve">FASD Webinar Series: </w:t>
            </w:r>
            <w:r w:rsidR="009F15DC">
              <w:rPr>
                <w:rFonts w:ascii="Trebuchet MS" w:hAnsi="Trebuchet MS"/>
                <w:b/>
                <w:i/>
                <w:color w:val="44697D"/>
                <w:sz w:val="32"/>
                <w:szCs w:val="32"/>
              </w:rPr>
              <w:t>Alcohol Use in Pregnancy. What is the Issue?</w:t>
            </w:r>
          </w:p>
        </w:tc>
      </w:tr>
      <w:tr w:rsidR="006429B7" w:rsidRPr="00FE0246" w:rsidTr="001C17B5">
        <w:trPr>
          <w:trHeight w:val="539"/>
        </w:trPr>
        <w:tc>
          <w:tcPr>
            <w:tcW w:w="10800" w:type="dxa"/>
            <w:gridSpan w:val="4"/>
            <w:tcBorders>
              <w:top w:val="single" w:sz="12" w:space="0" w:color="44697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9B7" w:rsidRPr="006429B7" w:rsidRDefault="00181E78" w:rsidP="009F15DC">
            <w:pPr>
              <w:spacing w:line="276" w:lineRule="auto"/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sz w:val="23"/>
                <w:szCs w:val="23"/>
              </w:rPr>
              <w:t>Presented by</w:t>
            </w:r>
            <w:r w:rsidR="006429B7" w:rsidRPr="006429B7">
              <w:rPr>
                <w:rFonts w:ascii="Trebuchet MS" w:hAnsi="Trebuchet MS"/>
                <w:b/>
                <w:sz w:val="23"/>
                <w:szCs w:val="23"/>
              </w:rPr>
              <w:t xml:space="preserve">: </w:t>
            </w:r>
            <w:r w:rsidR="009F15DC">
              <w:rPr>
                <w:rFonts w:ascii="Trebuchet MS" w:hAnsi="Trebuchet MS"/>
                <w:b/>
                <w:sz w:val="23"/>
                <w:szCs w:val="23"/>
              </w:rPr>
              <w:t>Dr. Jennifer Blake</w:t>
            </w:r>
            <w:r>
              <w:rPr>
                <w:rFonts w:ascii="Trebuchet MS" w:hAnsi="Trebuchet MS"/>
                <w:b/>
                <w:sz w:val="23"/>
                <w:szCs w:val="23"/>
              </w:rPr>
              <w:t xml:space="preserve">     </w:t>
            </w:r>
            <w:r w:rsidR="00F80E33">
              <w:rPr>
                <w:rFonts w:ascii="Trebuchet MS" w:hAnsi="Trebuchet MS"/>
                <w:b/>
                <w:sz w:val="23"/>
                <w:szCs w:val="23"/>
              </w:rPr>
              <w:t xml:space="preserve">                                                              </w:t>
            </w:r>
            <w:bookmarkStart w:id="0" w:name="_GoBack"/>
            <w:bookmarkEnd w:id="0"/>
            <w:r>
              <w:rPr>
                <w:rFonts w:ascii="Trebuchet MS" w:hAnsi="Trebuchet MS"/>
                <w:b/>
                <w:sz w:val="23"/>
                <w:szCs w:val="23"/>
              </w:rPr>
              <w:t xml:space="preserve">On: </w:t>
            </w:r>
            <w:r w:rsidR="009F15DC">
              <w:rPr>
                <w:rFonts w:ascii="Trebuchet MS" w:hAnsi="Trebuchet MS"/>
                <w:b/>
                <w:sz w:val="23"/>
                <w:szCs w:val="23"/>
              </w:rPr>
              <w:t>August 25, 2014</w:t>
            </w:r>
          </w:p>
        </w:tc>
      </w:tr>
      <w:tr w:rsidR="000142FE" w:rsidRPr="00FE0246" w:rsidTr="00AA6E1C">
        <w:trPr>
          <w:trHeight w:val="432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2FE" w:rsidRPr="00B41D96" w:rsidRDefault="009F15DC" w:rsidP="009F15DC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Chief Executive Officer – The Society of Obstetricians and </w:t>
            </w:r>
            <w:proofErr w:type="spellStart"/>
            <w:r>
              <w:rPr>
                <w:rFonts w:ascii="Trebuchet MS" w:hAnsi="Trebuchet MS"/>
              </w:rPr>
              <w:t>Gynaecologists</w:t>
            </w:r>
            <w:proofErr w:type="spellEnd"/>
            <w:r>
              <w:rPr>
                <w:rFonts w:ascii="Trebuchet MS" w:hAnsi="Trebuchet MS"/>
              </w:rPr>
              <w:t xml:space="preserve"> of Canada </w:t>
            </w:r>
          </w:p>
        </w:tc>
      </w:tr>
      <w:tr w:rsidR="000142FE" w:rsidRPr="00FE0246" w:rsidTr="001C17B5">
        <w:trPr>
          <w:gridAfter w:val="1"/>
          <w:wAfter w:w="72" w:type="dxa"/>
          <w:trHeight w:val="359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0142FE" w:rsidRPr="00FE0246" w:rsidRDefault="00763A29" w:rsidP="00FE0246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 xml:space="preserve">What is binge drinking?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2FE" w:rsidRDefault="000142FE" w:rsidP="00554323">
            <w:pP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0142FE" w:rsidRPr="00FE0246" w:rsidRDefault="00AB5553" w:rsidP="00554323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>Missed Risky Drinkers</w:t>
            </w:r>
          </w:p>
        </w:tc>
      </w:tr>
      <w:tr w:rsidR="000142FE" w:rsidRPr="00FE0246" w:rsidTr="001C17B5">
        <w:trPr>
          <w:gridAfter w:val="1"/>
          <w:wAfter w:w="72" w:type="dxa"/>
          <w:trHeight w:val="2150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FE" w:rsidRDefault="00763A29" w:rsidP="00FE0246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4 or more drinks in a 2 hour span for average-sized females </w:t>
            </w:r>
          </w:p>
          <w:p w:rsidR="00BD6D55" w:rsidRPr="00BD6D55" w:rsidRDefault="00BD6D55" w:rsidP="00BD6D5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Not low risk drinking</w:t>
            </w:r>
          </w:p>
          <w:p w:rsidR="00763A29" w:rsidRDefault="00763A29" w:rsidP="00FE0246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Pattern of alcohol use</w:t>
            </w:r>
          </w:p>
          <w:p w:rsidR="001C17B5" w:rsidRPr="001C17B5" w:rsidRDefault="00763A29" w:rsidP="001C17B5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Alcohol metabolism in a fetus  is slower than the mother, so exposure can be greater and last longer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42FE" w:rsidRPr="00FE0246" w:rsidRDefault="000142FE" w:rsidP="00C17A3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553" w:rsidRDefault="00AB5553" w:rsidP="00AB555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Women over 35 years of age</w:t>
            </w:r>
          </w:p>
          <w:p w:rsidR="00AB5553" w:rsidRDefault="00AB5553" w:rsidP="00AB555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“Social” drinkers</w:t>
            </w:r>
          </w:p>
          <w:p w:rsidR="00AB5553" w:rsidRDefault="00AB5553" w:rsidP="00AB555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Highly educated women </w:t>
            </w:r>
          </w:p>
          <w:p w:rsidR="00AB5553" w:rsidRDefault="00AB5553" w:rsidP="00AB555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History of sexual and emotional abuse</w:t>
            </w:r>
          </w:p>
          <w:p w:rsidR="00763A29" w:rsidRDefault="00AB5553" w:rsidP="00AB555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Women of high socioeconomic status</w:t>
            </w:r>
          </w:p>
          <w:p w:rsidR="001C17B5" w:rsidRDefault="001C17B5" w:rsidP="001C17B5">
            <w:pPr>
              <w:pStyle w:val="ListParagraph"/>
              <w:ind w:left="540"/>
              <w:rPr>
                <w:rFonts w:ascii="Trebuchet MS" w:hAnsi="Trebuchet MS"/>
              </w:rPr>
            </w:pPr>
          </w:p>
          <w:p w:rsidR="001C17B5" w:rsidRPr="001C17B5" w:rsidRDefault="001C17B5" w:rsidP="001C17B5">
            <w:pPr>
              <w:rPr>
                <w:rFonts w:ascii="Trebuchet MS" w:hAnsi="Trebuchet MS"/>
              </w:rPr>
            </w:pPr>
          </w:p>
        </w:tc>
      </w:tr>
      <w:tr w:rsidR="000142FE" w:rsidRPr="00FE0246" w:rsidTr="001C17B5">
        <w:trPr>
          <w:gridAfter w:val="1"/>
          <w:wAfter w:w="72" w:type="dxa"/>
          <w:trHeight w:val="359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0142FE" w:rsidRPr="00FE0246" w:rsidRDefault="00AB5553" w:rsidP="00554323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>Why is Alcohol Use a Problem?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2FE" w:rsidRDefault="000142FE" w:rsidP="00554323">
            <w:pP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0142FE" w:rsidRPr="00FE0246" w:rsidRDefault="009E1BB9" w:rsidP="00AB5553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>Recognition, Screening</w:t>
            </w:r>
            <w:r w:rsidR="001C17B5"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>,</w:t>
            </w: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 xml:space="preserve"> and Documentation of Alcohol Use </w:t>
            </w:r>
          </w:p>
        </w:tc>
      </w:tr>
      <w:tr w:rsidR="000142FE" w:rsidRPr="00FE0246" w:rsidTr="001C17B5">
        <w:trPr>
          <w:gridAfter w:val="1"/>
          <w:wAfter w:w="72" w:type="dxa"/>
          <w:trHeight w:val="1989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7B5" w:rsidRDefault="001C17B5" w:rsidP="001C17B5">
            <w:pPr>
              <w:pStyle w:val="ListParagraph"/>
              <w:ind w:left="540"/>
              <w:rPr>
                <w:rFonts w:ascii="Trebuchet MS" w:hAnsi="Trebuchet MS"/>
              </w:rPr>
            </w:pPr>
          </w:p>
          <w:p w:rsidR="00AB5553" w:rsidRDefault="00AB5553" w:rsidP="00AB5553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Alcohol is recognized as a teratogen</w:t>
            </w:r>
          </w:p>
          <w:p w:rsidR="00AB5553" w:rsidRDefault="00AB5553" w:rsidP="00AB5553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Negative effects on mother and child</w:t>
            </w:r>
            <w:r w:rsidR="001C17B5">
              <w:rPr>
                <w:rFonts w:ascii="Trebuchet MS" w:hAnsi="Trebuchet MS"/>
              </w:rPr>
              <w:t>’s</w:t>
            </w:r>
            <w:r>
              <w:rPr>
                <w:rFonts w:ascii="Trebuchet MS" w:hAnsi="Trebuchet MS"/>
              </w:rPr>
              <w:t xml:space="preserve"> health</w:t>
            </w:r>
          </w:p>
          <w:p w:rsidR="00AB5553" w:rsidRDefault="00AB5553" w:rsidP="00AB5553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Depression, anxiety, anger, difficulty in social interactions, </w:t>
            </w:r>
            <w:r w:rsidR="00BD6D55">
              <w:rPr>
                <w:rFonts w:ascii="Trebuchet MS" w:hAnsi="Trebuchet MS"/>
              </w:rPr>
              <w:t xml:space="preserve">long term </w:t>
            </w:r>
            <w:r>
              <w:rPr>
                <w:rFonts w:ascii="Trebuchet MS" w:hAnsi="Trebuchet MS"/>
              </w:rPr>
              <w:t>cognitive/ behavioral effects</w:t>
            </w:r>
          </w:p>
          <w:p w:rsidR="00AB5553" w:rsidRDefault="00AB5553" w:rsidP="00AB5553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High risk of sex, violence, and unplanned pregnancy </w:t>
            </w:r>
          </w:p>
          <w:p w:rsidR="00AB5553" w:rsidRDefault="00AB5553" w:rsidP="00AB5553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Mask underlying mental/social distress </w:t>
            </w:r>
          </w:p>
          <w:p w:rsidR="00763A29" w:rsidRPr="001C17B5" w:rsidRDefault="00BD6D55" w:rsidP="001C17B5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Children born with a FASD have lower health status and quality of life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42FE" w:rsidRPr="00FE0246" w:rsidRDefault="000142FE" w:rsidP="00FE0246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1F7" w:rsidRDefault="009E1BB9" w:rsidP="00AB5553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Ask effective, open-ended,  single questions</w:t>
            </w:r>
          </w:p>
          <w:p w:rsidR="009E1BB9" w:rsidRDefault="009E1BB9" w:rsidP="00AB5553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Ask in past tense</w:t>
            </w:r>
          </w:p>
          <w:p w:rsidR="009E1BB9" w:rsidRDefault="009E1BB9" w:rsidP="00AB5553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Avoid statements that sound judgmental or bring on guilt</w:t>
            </w:r>
          </w:p>
          <w:p w:rsidR="009E1BB9" w:rsidRDefault="009E1BB9" w:rsidP="00AB5553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Record questions/answers – raise</w:t>
            </w:r>
            <w:r w:rsidR="001C17B5">
              <w:rPr>
                <w:rFonts w:ascii="Trebuchet MS" w:hAnsi="Trebuchet MS"/>
              </w:rPr>
              <w:t>s</w:t>
            </w:r>
            <w:r>
              <w:rPr>
                <w:rFonts w:ascii="Trebuchet MS" w:hAnsi="Trebuchet MS"/>
              </w:rPr>
              <w:t xml:space="preserve"> awareness, increase</w:t>
            </w:r>
            <w:r w:rsidR="001C17B5">
              <w:rPr>
                <w:rFonts w:ascii="Trebuchet MS" w:hAnsi="Trebuchet MS"/>
              </w:rPr>
              <w:t>s</w:t>
            </w:r>
            <w:r>
              <w:rPr>
                <w:rFonts w:ascii="Trebuchet MS" w:hAnsi="Trebuchet MS"/>
              </w:rPr>
              <w:t xml:space="preserve"> earlier recognition/intervention</w:t>
            </w:r>
          </w:p>
          <w:p w:rsidR="009E1BB9" w:rsidRDefault="009E1BB9" w:rsidP="009E1BB9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As a negative it may be used </w:t>
            </w:r>
            <w:r w:rsidR="001C17B5">
              <w:rPr>
                <w:rFonts w:ascii="Trebuchet MS" w:hAnsi="Trebuchet MS"/>
              </w:rPr>
              <w:t xml:space="preserve">as </w:t>
            </w:r>
            <w:r>
              <w:rPr>
                <w:rFonts w:ascii="Trebuchet MS" w:hAnsi="Trebuchet MS"/>
              </w:rPr>
              <w:t xml:space="preserve">a pejoratively or may raise custody issues </w:t>
            </w:r>
          </w:p>
          <w:p w:rsidR="001C17B5" w:rsidRPr="001C17B5" w:rsidRDefault="001C17B5" w:rsidP="001C17B5">
            <w:pPr>
              <w:rPr>
                <w:rFonts w:ascii="Trebuchet MS" w:hAnsi="Trebuchet MS"/>
              </w:rPr>
            </w:pPr>
          </w:p>
        </w:tc>
      </w:tr>
      <w:tr w:rsidR="000142FE" w:rsidRPr="00FE0246" w:rsidTr="001C17B5">
        <w:trPr>
          <w:gridAfter w:val="1"/>
          <w:wAfter w:w="72" w:type="dxa"/>
          <w:trHeight w:val="359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0142FE" w:rsidRPr="00FE0246" w:rsidRDefault="009E1BB9" w:rsidP="00554323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color w:val="FFFFFF" w:themeColor="background1"/>
                <w:sz w:val="23"/>
                <w:szCs w:val="23"/>
              </w:rPr>
              <w:t>Recommendations for Health Professionals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2FE" w:rsidRDefault="000142FE" w:rsidP="00554323">
            <w:pP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0142FE" w:rsidRPr="00FE0246" w:rsidRDefault="00BD6D55" w:rsidP="00554323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 xml:space="preserve">Resources </w:t>
            </w:r>
          </w:p>
        </w:tc>
      </w:tr>
      <w:tr w:rsidR="000142FE" w:rsidRPr="00FE0246" w:rsidTr="001C17B5">
        <w:trPr>
          <w:gridAfter w:val="1"/>
          <w:wAfter w:w="72" w:type="dxa"/>
          <w:trHeight w:val="3699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BB9" w:rsidRDefault="009E1BB9" w:rsidP="00531449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Alcohol screening should be routine and don</w:t>
            </w:r>
            <w:r w:rsidR="001C17B5">
              <w:rPr>
                <w:rFonts w:ascii="Trebuchet MS" w:hAnsi="Trebuchet MS"/>
              </w:rPr>
              <w:t>e periodically for all pregnant</w:t>
            </w:r>
            <w:r>
              <w:rPr>
                <w:rFonts w:ascii="Trebuchet MS" w:hAnsi="Trebuchet MS"/>
              </w:rPr>
              <w:t xml:space="preserve"> women </w:t>
            </w:r>
          </w:p>
          <w:p w:rsidR="009E1BB9" w:rsidRPr="009E1BB9" w:rsidRDefault="009E1BB9" w:rsidP="00531449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Be aware of all risk factors associated with alcohol and women </w:t>
            </w:r>
          </w:p>
          <w:p w:rsidR="00531449" w:rsidRPr="009E1BB9" w:rsidRDefault="009E1BB9" w:rsidP="00531449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Brief Interventions (BI) are effective and should be provided to all women </w:t>
            </w:r>
            <w:r w:rsidR="001C17B5">
              <w:rPr>
                <w:rFonts w:ascii="Trebuchet MS" w:hAnsi="Trebuchet MS"/>
                <w:sz w:val="21"/>
                <w:szCs w:val="21"/>
              </w:rPr>
              <w:t>at risk</w:t>
            </w:r>
          </w:p>
          <w:p w:rsidR="009E1BB9" w:rsidRDefault="009E1BB9" w:rsidP="00531449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Treatment strategies </w:t>
            </w:r>
            <w:r w:rsidR="001C17B5">
              <w:rPr>
                <w:rFonts w:ascii="Trebuchet MS" w:hAnsi="Trebuchet MS"/>
              </w:rPr>
              <w:t>should be</w:t>
            </w:r>
            <w:r>
              <w:rPr>
                <w:rFonts w:ascii="Trebuchet MS" w:hAnsi="Trebuchet MS"/>
              </w:rPr>
              <w:t xml:space="preserve"> encouraged</w:t>
            </w:r>
          </w:p>
          <w:p w:rsidR="00C71AFE" w:rsidRDefault="009E1BB9" w:rsidP="00C71AFE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Pregnant women should be giv</w:t>
            </w:r>
            <w:r w:rsidR="00284C64">
              <w:rPr>
                <w:rFonts w:ascii="Trebuchet MS" w:hAnsi="Trebuchet MS"/>
              </w:rPr>
              <w:t>en priority to treatment plans</w:t>
            </w:r>
          </w:p>
          <w:p w:rsidR="001C17B5" w:rsidRPr="001C17B5" w:rsidRDefault="00BD6D55" w:rsidP="001C17B5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Keep messages consistent – no amount of alcohol </w:t>
            </w:r>
            <w:r w:rsidR="00284C64">
              <w:rPr>
                <w:rFonts w:ascii="Trebuchet MS" w:hAnsi="Trebuchet MS"/>
              </w:rPr>
              <w:t>is safe during pregnancy</w:t>
            </w:r>
          </w:p>
          <w:p w:rsidR="00284C64" w:rsidRPr="00BD6D55" w:rsidRDefault="00284C64" w:rsidP="001C17B5">
            <w:pPr>
              <w:pStyle w:val="ListParagraph"/>
              <w:ind w:left="630"/>
              <w:rPr>
                <w:rFonts w:ascii="Trebuchet MS" w:hAnsi="Trebuchet M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42FE" w:rsidRPr="00CC03DB" w:rsidRDefault="000142FE" w:rsidP="00CC03DB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BB9" w:rsidRPr="009E1BB9" w:rsidRDefault="009E1BB9" w:rsidP="00284C64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SOGC </w:t>
            </w:r>
            <w:r w:rsidR="00284C64">
              <w:rPr>
                <w:rFonts w:ascii="Trebuchet MS" w:hAnsi="Trebuchet MS"/>
                <w:sz w:val="21"/>
                <w:szCs w:val="21"/>
              </w:rPr>
              <w:t>Clinical Practice G</w:t>
            </w:r>
            <w:r>
              <w:rPr>
                <w:rFonts w:ascii="Trebuchet MS" w:hAnsi="Trebuchet MS"/>
                <w:sz w:val="21"/>
                <w:szCs w:val="21"/>
              </w:rPr>
              <w:t xml:space="preserve">uideline </w:t>
            </w:r>
            <w:r w:rsidR="00284C64">
              <w:rPr>
                <w:rFonts w:ascii="Trebuchet MS" w:hAnsi="Trebuchet MS"/>
                <w:sz w:val="21"/>
                <w:szCs w:val="21"/>
              </w:rPr>
              <w:t xml:space="preserve">on Substance Use in Pregnancy </w:t>
            </w:r>
            <w:r w:rsidR="00BD6D55">
              <w:rPr>
                <w:rFonts w:ascii="Trebuchet MS" w:hAnsi="Trebuchet MS"/>
                <w:sz w:val="21"/>
                <w:szCs w:val="21"/>
              </w:rPr>
              <w:t xml:space="preserve">- </w:t>
            </w:r>
            <w:hyperlink r:id="rId7" w:history="1">
              <w:r w:rsidR="00284C64" w:rsidRPr="009D5B0B">
                <w:rPr>
                  <w:rStyle w:val="Hyperlink"/>
                  <w:rFonts w:ascii="Trebuchet MS" w:hAnsi="Trebuchet MS"/>
                  <w:sz w:val="21"/>
                  <w:szCs w:val="21"/>
                </w:rPr>
                <w:t>http://sogc.org/wp-content/uploads/2013/01/gui256CPG1104E.pdf</w:t>
              </w:r>
            </w:hyperlink>
            <w:r w:rsidR="00284C64">
              <w:rPr>
                <w:rFonts w:ascii="Trebuchet MS" w:hAnsi="Trebuchet MS"/>
                <w:sz w:val="21"/>
                <w:szCs w:val="21"/>
              </w:rPr>
              <w:t xml:space="preserve"> </w:t>
            </w:r>
          </w:p>
          <w:p w:rsidR="000142FE" w:rsidRDefault="00BD6D55" w:rsidP="00BD6D55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The Society of Obstetricians and </w:t>
            </w:r>
            <w:proofErr w:type="spellStart"/>
            <w:r>
              <w:rPr>
                <w:rFonts w:ascii="Trebuchet MS" w:hAnsi="Trebuchet MS"/>
              </w:rPr>
              <w:t>Gynaecologists</w:t>
            </w:r>
            <w:proofErr w:type="spellEnd"/>
            <w:r>
              <w:rPr>
                <w:rFonts w:ascii="Trebuchet MS" w:hAnsi="Trebuchet MS"/>
              </w:rPr>
              <w:t xml:space="preserve"> of Canada – </w:t>
            </w:r>
            <w:hyperlink r:id="rId8" w:history="1">
              <w:r w:rsidRPr="009D5B0B">
                <w:rPr>
                  <w:rStyle w:val="Hyperlink"/>
                  <w:rFonts w:ascii="Trebuchet MS" w:hAnsi="Trebuchet MS"/>
                </w:rPr>
                <w:t>http://sogc.org/</w:t>
              </w:r>
            </w:hyperlink>
            <w:r>
              <w:rPr>
                <w:rFonts w:ascii="Trebuchet MS" w:hAnsi="Trebuchet MS"/>
              </w:rPr>
              <w:t xml:space="preserve"> </w:t>
            </w:r>
          </w:p>
          <w:p w:rsidR="001C17B5" w:rsidRPr="001C17B5" w:rsidRDefault="00BD6D55" w:rsidP="001C17B5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National Institute of Alcohol Abuse and Alcoholism - </w:t>
            </w:r>
            <w:hyperlink r:id="rId9" w:history="1">
              <w:r w:rsidRPr="009D5B0B">
                <w:rPr>
                  <w:rStyle w:val="Hyperlink"/>
                  <w:rFonts w:ascii="Trebuchet MS" w:hAnsi="Trebuchet MS"/>
                </w:rPr>
                <w:t>www.niaaa.nih.gov/</w:t>
              </w:r>
            </w:hyperlink>
            <w:r>
              <w:rPr>
                <w:rFonts w:ascii="Trebuchet MS" w:hAnsi="Trebuchet MS"/>
              </w:rPr>
              <w:t xml:space="preserve"> </w:t>
            </w:r>
          </w:p>
          <w:p w:rsidR="001C17B5" w:rsidRPr="001C17B5" w:rsidRDefault="001C17B5" w:rsidP="001C17B5">
            <w:pPr>
              <w:pStyle w:val="ListParagraph"/>
              <w:numPr>
                <w:ilvl w:val="0"/>
                <w:numId w:val="3"/>
              </w:numPr>
              <w:spacing w:before="20" w:after="20"/>
              <w:ind w:left="634"/>
              <w:contextualSpacing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Arc’s Fetal Alcohol Prevention Project –</w:t>
            </w:r>
            <w:r>
              <w:rPr>
                <w:rFonts w:ascii="Trebuchet MS" w:hAnsi="Trebuchet MS"/>
              </w:rPr>
              <w:br/>
              <w:t xml:space="preserve"> </w:t>
            </w:r>
            <w:hyperlink r:id="rId10" w:history="1">
              <w:r w:rsidRPr="001C17B5">
                <w:rPr>
                  <w:rStyle w:val="Hyperlink"/>
                  <w:rFonts w:ascii="Trebuchet MS" w:hAnsi="Trebuchet MS"/>
                </w:rPr>
                <w:t>www.thearc.org/FASD-Prevention-Project</w:t>
              </w:r>
            </w:hyperlink>
            <w:r w:rsidRPr="001C17B5">
              <w:rPr>
                <w:rFonts w:ascii="Trebuchet MS" w:hAnsi="Trebuchet MS"/>
              </w:rPr>
              <w:t xml:space="preserve"> </w:t>
            </w:r>
          </w:p>
        </w:tc>
      </w:tr>
      <w:tr w:rsidR="000142FE" w:rsidRPr="00FE0246" w:rsidTr="001C17B5">
        <w:trPr>
          <w:trHeight w:val="1520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FE" w:rsidRPr="00DD1B1E" w:rsidRDefault="000142FE" w:rsidP="006429B7">
            <w:pPr>
              <w:tabs>
                <w:tab w:val="left" w:pos="7470"/>
              </w:tabs>
              <w:autoSpaceDE w:val="0"/>
              <w:autoSpaceDN w:val="0"/>
              <w:spacing w:after="90" w:line="360" w:lineRule="auto"/>
              <w:rPr>
                <w:rFonts w:ascii="Trebuchet MS" w:hAnsi="Trebuchet MS"/>
                <w:color w:val="404040"/>
                <w:sz w:val="19"/>
                <w:szCs w:val="19"/>
              </w:rPr>
            </w:pPr>
            <w:r w:rsidRPr="00DD1B1E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CAB60D6" wp14:editId="05AED4A7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-1905</wp:posOffset>
                  </wp:positionV>
                  <wp:extent cx="4108450" cy="821055"/>
                  <wp:effectExtent l="0" t="0" r="635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SD_Head_Webinar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8450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1B1E">
              <w:rPr>
                <w:rFonts w:ascii="Trebuchet MS" w:hAnsi="Trebuchet MS"/>
                <w:b/>
                <w:bCs/>
                <w:color w:val="E46C0A"/>
                <w:sz w:val="19"/>
                <w:szCs w:val="19"/>
              </w:rPr>
              <w:t>Contact:</w:t>
            </w:r>
            <w:r w:rsidRPr="00DD1B1E">
              <w:rPr>
                <w:rFonts w:ascii="Trebuchet MS" w:hAnsi="Trebuchet MS"/>
                <w:color w:val="E46C0A"/>
                <w:sz w:val="19"/>
                <w:szCs w:val="19"/>
              </w:rPr>
              <w:t xml:space="preserve"> </w:t>
            </w:r>
            <w:r w:rsidRPr="00DD1B1E">
              <w:rPr>
                <w:rFonts w:ascii="Trebuchet MS" w:hAnsi="Trebuchet MS"/>
                <w:color w:val="404040"/>
                <w:sz w:val="19"/>
                <w:szCs w:val="19"/>
              </w:rPr>
              <w:t xml:space="preserve">Katrina Burkgren, </w:t>
            </w:r>
            <w:r w:rsidR="00DD1B1E" w:rsidRPr="00DD1B1E">
              <w:rPr>
                <w:rFonts w:ascii="Trebuchet MS" w:hAnsi="Trebuchet MS"/>
                <w:color w:val="404040"/>
                <w:sz w:val="19"/>
                <w:szCs w:val="19"/>
              </w:rPr>
              <w:br/>
              <w:t xml:space="preserve">              </w:t>
            </w:r>
            <w:r w:rsidRPr="00DD1B1E">
              <w:rPr>
                <w:rFonts w:ascii="Trebuchet MS" w:hAnsi="Trebuchet MS"/>
                <w:color w:val="404040"/>
                <w:sz w:val="19"/>
                <w:szCs w:val="19"/>
              </w:rPr>
              <w:t>Program Associate  </w:t>
            </w:r>
            <w:r w:rsidRPr="00DD1B1E">
              <w:rPr>
                <w:rFonts w:ascii="Trebuchet MS" w:hAnsi="Trebuchet MS"/>
                <w:color w:val="404040"/>
                <w:sz w:val="19"/>
                <w:szCs w:val="19"/>
              </w:rPr>
              <w:br/>
            </w:r>
            <w:r w:rsidRPr="00DD1B1E">
              <w:rPr>
                <w:rFonts w:ascii="Trebuchet MS" w:hAnsi="Trebuchet MS"/>
                <w:b/>
                <w:bCs/>
                <w:color w:val="E46C0A"/>
                <w:sz w:val="19"/>
                <w:szCs w:val="19"/>
              </w:rPr>
              <w:t>Phone:</w:t>
            </w:r>
            <w:r w:rsidRPr="00DD1B1E">
              <w:rPr>
                <w:rFonts w:ascii="Trebuchet MS" w:hAnsi="Trebuchet MS"/>
                <w:color w:val="E46C0A"/>
                <w:sz w:val="19"/>
                <w:szCs w:val="19"/>
              </w:rPr>
              <w:t xml:space="preserve"> </w:t>
            </w:r>
            <w:r w:rsidRPr="00DD1B1E">
              <w:rPr>
                <w:rFonts w:ascii="Trebuchet MS" w:hAnsi="Trebuchet MS"/>
                <w:color w:val="404040"/>
                <w:sz w:val="19"/>
                <w:szCs w:val="19"/>
              </w:rPr>
              <w:t>202.534.3485   </w:t>
            </w:r>
            <w:r w:rsidRPr="00DD1B1E">
              <w:rPr>
                <w:rFonts w:ascii="Trebuchet MS" w:hAnsi="Trebuchet MS"/>
                <w:color w:val="404040"/>
                <w:sz w:val="19"/>
                <w:szCs w:val="19"/>
              </w:rPr>
              <w:br/>
            </w:r>
            <w:r w:rsidRPr="00DD1B1E">
              <w:rPr>
                <w:rFonts w:ascii="Trebuchet MS" w:hAnsi="Trebuchet MS"/>
                <w:b/>
                <w:bCs/>
                <w:color w:val="E46C0A"/>
                <w:sz w:val="19"/>
                <w:szCs w:val="19"/>
              </w:rPr>
              <w:t>Email:</w:t>
            </w:r>
            <w:r w:rsidRPr="00DD1B1E">
              <w:rPr>
                <w:rFonts w:ascii="Trebuchet MS" w:hAnsi="Trebuchet MS"/>
                <w:b/>
                <w:bCs/>
                <w:color w:val="262626"/>
                <w:sz w:val="19"/>
                <w:szCs w:val="19"/>
              </w:rPr>
              <w:t xml:space="preserve"> </w:t>
            </w:r>
            <w:r w:rsidRPr="00DD1B1E">
              <w:rPr>
                <w:rFonts w:ascii="Trebuchet MS" w:hAnsi="Trebuchet MS"/>
                <w:sz w:val="19"/>
                <w:szCs w:val="19"/>
              </w:rPr>
              <w:t>burkgren@thearc.org</w:t>
            </w:r>
          </w:p>
        </w:tc>
      </w:tr>
      <w:tr w:rsidR="00DD1B1E" w:rsidRPr="00FE0246" w:rsidTr="001C17B5">
        <w:trPr>
          <w:trHeight w:val="95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1E78" w:rsidRPr="00181E78" w:rsidRDefault="00DD1B1E" w:rsidP="00181E78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DD1B1E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t xml:space="preserve">The goal of the </w:t>
            </w:r>
            <w:r w:rsidR="00181E78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t>webinar series</w:t>
            </w:r>
            <w:r w:rsidRPr="00DD1B1E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t xml:space="preserve"> is to increase provider knowledge of the risks alcohol poses to a fetus, the use of prevention strategies, and of consistent messaging with patients: </w:t>
            </w:r>
            <w:r w:rsidRPr="00DD1B1E">
              <w:rPr>
                <w:rFonts w:ascii="Trebuchet MS" w:hAnsi="Trebuchet MS"/>
                <w:i/>
                <w:color w:val="404040"/>
                <w:spacing w:val="2"/>
                <w:sz w:val="18"/>
                <w:szCs w:val="18"/>
              </w:rPr>
              <w:t>drinking while pregnant can cause FASD.</w:t>
            </w:r>
            <w:r w:rsidR="00181E78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t xml:space="preserve"> </w:t>
            </w:r>
            <w:r w:rsidR="00181E78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br/>
              <w:t xml:space="preserve">For more webinars or to see the full recording of this </w:t>
            </w:r>
            <w:r w:rsidR="00181E78" w:rsidRPr="00181E78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t>one:</w:t>
            </w:r>
            <w:r w:rsidRPr="00181E78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t xml:space="preserve"> </w:t>
            </w:r>
            <w:hyperlink r:id="rId12" w:history="1">
              <w:r w:rsidR="00181E78" w:rsidRPr="004D46F8">
                <w:rPr>
                  <w:rStyle w:val="Hyperlink"/>
                  <w:rFonts w:ascii="Trebuchet MS" w:hAnsi="Trebuchet MS"/>
                  <w:i/>
                  <w:sz w:val="18"/>
                  <w:szCs w:val="18"/>
                </w:rPr>
                <w:t>http://tinyurl.com/jwh25cr</w:t>
              </w:r>
            </w:hyperlink>
          </w:p>
        </w:tc>
      </w:tr>
    </w:tbl>
    <w:p w:rsidR="004B03DF" w:rsidRPr="00FE0246" w:rsidRDefault="004B03DF" w:rsidP="00DD1B1E">
      <w:pPr>
        <w:rPr>
          <w:rFonts w:ascii="Trebuchet MS" w:hAnsi="Trebuchet MS"/>
        </w:rPr>
      </w:pPr>
    </w:p>
    <w:sectPr w:rsidR="004B03DF" w:rsidRPr="00FE0246" w:rsidSect="00CC03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2CF"/>
    <w:multiLevelType w:val="hybridMultilevel"/>
    <w:tmpl w:val="5E80ABE2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1B16F4B"/>
    <w:multiLevelType w:val="hybridMultilevel"/>
    <w:tmpl w:val="DB74790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CFF29E3"/>
    <w:multiLevelType w:val="hybridMultilevel"/>
    <w:tmpl w:val="6352BD0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45C3181A"/>
    <w:multiLevelType w:val="hybridMultilevel"/>
    <w:tmpl w:val="B3CC170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56172"/>
    <w:multiLevelType w:val="hybridMultilevel"/>
    <w:tmpl w:val="34AADD20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57F80E8B"/>
    <w:multiLevelType w:val="hybridMultilevel"/>
    <w:tmpl w:val="3296FF3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BE"/>
    <w:rsid w:val="000142FE"/>
    <w:rsid w:val="000359CB"/>
    <w:rsid w:val="00181E78"/>
    <w:rsid w:val="001C17B5"/>
    <w:rsid w:val="00257EA6"/>
    <w:rsid w:val="00284C64"/>
    <w:rsid w:val="0047007C"/>
    <w:rsid w:val="004B03DF"/>
    <w:rsid w:val="00523DF1"/>
    <w:rsid w:val="00531449"/>
    <w:rsid w:val="005D51F7"/>
    <w:rsid w:val="006429B7"/>
    <w:rsid w:val="006D366F"/>
    <w:rsid w:val="006D6E00"/>
    <w:rsid w:val="00700376"/>
    <w:rsid w:val="00763A29"/>
    <w:rsid w:val="0082502D"/>
    <w:rsid w:val="00842632"/>
    <w:rsid w:val="009A6FE9"/>
    <w:rsid w:val="009E1BB9"/>
    <w:rsid w:val="009F15DC"/>
    <w:rsid w:val="00A214F3"/>
    <w:rsid w:val="00AA6E1C"/>
    <w:rsid w:val="00AB4151"/>
    <w:rsid w:val="00AB5553"/>
    <w:rsid w:val="00AF6EBE"/>
    <w:rsid w:val="00B41D96"/>
    <w:rsid w:val="00BB5CE0"/>
    <w:rsid w:val="00BD6D55"/>
    <w:rsid w:val="00C17A39"/>
    <w:rsid w:val="00C45A34"/>
    <w:rsid w:val="00C71AFE"/>
    <w:rsid w:val="00CB698B"/>
    <w:rsid w:val="00CC03DB"/>
    <w:rsid w:val="00D2693F"/>
    <w:rsid w:val="00DD1B1E"/>
    <w:rsid w:val="00F80E33"/>
    <w:rsid w:val="00F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2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gc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gc.org/wp-content/uploads/2013/01/gui256CPG1104E.pdf" TargetMode="External"/><Relationship Id="rId12" Type="http://schemas.openxmlformats.org/officeDocument/2006/relationships/hyperlink" Target="http://tinyurl.com/jwh25c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thearc.org/FASD-Prevention-Projec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iaaa.nih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AA95-2B73-4400-8281-69EB26A8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Sanjur</dc:creator>
  <cp:lastModifiedBy>Kerry Mauger</cp:lastModifiedBy>
  <cp:revision>19</cp:revision>
  <cp:lastPrinted>2014-09-16T15:56:00Z</cp:lastPrinted>
  <dcterms:created xsi:type="dcterms:W3CDTF">2014-09-15T13:15:00Z</dcterms:created>
  <dcterms:modified xsi:type="dcterms:W3CDTF">2014-10-27T18:35:00Z</dcterms:modified>
</cp:coreProperties>
</file>