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6" w:type="dxa"/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79"/>
        <w:gridCol w:w="6"/>
      </w:tblGrid>
      <w:tr w:rsidR="000142FE" w:rsidRPr="00FE0246" w:rsidTr="00842632">
        <w:trPr>
          <w:gridAfter w:val="1"/>
          <w:wAfter w:w="6" w:type="dxa"/>
          <w:trHeight w:val="531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974460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974460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>Screening and Brief Intervention: An Overview</w:t>
            </w:r>
          </w:p>
        </w:tc>
      </w:tr>
      <w:tr w:rsidR="006429B7" w:rsidRPr="00FE0246" w:rsidTr="00842632">
        <w:trPr>
          <w:gridAfter w:val="1"/>
          <w:wAfter w:w="6" w:type="dxa"/>
          <w:trHeight w:val="539"/>
        </w:trPr>
        <w:tc>
          <w:tcPr>
            <w:tcW w:w="10800" w:type="dxa"/>
            <w:gridSpan w:val="3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Pr="006429B7" w:rsidRDefault="00181E78" w:rsidP="00974460">
            <w:pPr>
              <w:spacing w:line="276" w:lineRule="auto"/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r w:rsidR="00974460">
              <w:rPr>
                <w:rFonts w:ascii="Trebuchet MS" w:hAnsi="Trebuchet MS"/>
                <w:b/>
                <w:sz w:val="23"/>
                <w:szCs w:val="23"/>
              </w:rPr>
              <w:t>Georgiana Wilton, PhD</w:t>
            </w:r>
            <w:r>
              <w:rPr>
                <w:rFonts w:ascii="Trebuchet MS" w:hAnsi="Trebuchet MS"/>
                <w:b/>
                <w:sz w:val="23"/>
                <w:szCs w:val="23"/>
              </w:rPr>
              <w:t xml:space="preserve">     On: </w:t>
            </w:r>
            <w:r w:rsidR="00974460">
              <w:rPr>
                <w:rFonts w:ascii="Trebuchet MS" w:hAnsi="Trebuchet MS"/>
                <w:b/>
                <w:sz w:val="23"/>
                <w:szCs w:val="23"/>
              </w:rPr>
              <w:t>July 10</w:t>
            </w:r>
            <w:r w:rsidR="00974460" w:rsidRPr="00974460">
              <w:rPr>
                <w:rFonts w:ascii="Trebuchet MS" w:hAnsi="Trebuchet MS"/>
                <w:b/>
                <w:sz w:val="23"/>
                <w:szCs w:val="23"/>
                <w:vertAlign w:val="superscript"/>
              </w:rPr>
              <w:t>th</w:t>
            </w:r>
            <w:r w:rsidR="00974460">
              <w:rPr>
                <w:rFonts w:ascii="Trebuchet MS" w:hAnsi="Trebuchet MS"/>
                <w:b/>
                <w:sz w:val="23"/>
                <w:szCs w:val="23"/>
              </w:rPr>
              <w:t>, 2014</w:t>
            </w:r>
          </w:p>
        </w:tc>
      </w:tr>
      <w:tr w:rsidR="000142FE" w:rsidRPr="00FE0246" w:rsidTr="006429B7">
        <w:trPr>
          <w:gridAfter w:val="1"/>
          <w:wAfter w:w="6" w:type="dxa"/>
          <w:trHeight w:val="639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2FE" w:rsidRDefault="00974460" w:rsidP="0097446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Senior Scientist </w:t>
            </w:r>
          </w:p>
          <w:p w:rsidR="00974460" w:rsidRPr="00B41D96" w:rsidRDefault="00974460" w:rsidP="0097446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Department of Family Medicine University of Wisconsin-Madison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DA762B" w:rsidP="00FE02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Scope of the Issues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7070F5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Women’s Bodies and Alcohol </w:t>
            </w:r>
          </w:p>
        </w:tc>
      </w:tr>
      <w:tr w:rsidR="000142FE" w:rsidRPr="00FE0246" w:rsidTr="006429B7">
        <w:trPr>
          <w:trHeight w:val="215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DA762B" w:rsidP="00DA762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50% of US women age 18-44 use alcohol </w:t>
            </w:r>
          </w:p>
          <w:p w:rsidR="00DA762B" w:rsidRDefault="00DA762B" w:rsidP="00DA762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33% binge drink</w:t>
            </w:r>
          </w:p>
          <w:p w:rsidR="00DA762B" w:rsidRDefault="00DA762B" w:rsidP="00DA762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Binge drinking leads to an increase risk of unintended pregnancy and alcohol exposure</w:t>
            </w:r>
          </w:p>
          <w:p w:rsidR="00DA762B" w:rsidRDefault="00DA762B" w:rsidP="00DA762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18% of pregnant women report drinking and 6.6% report binge drinking in previous 30 days when asked in their 1</w:t>
            </w:r>
            <w:r w:rsidRPr="00DA762B">
              <w:rPr>
                <w:rFonts w:ascii="Trebuchet MS" w:hAnsi="Trebuchet MS"/>
                <w:vertAlign w:val="superscript"/>
              </w:rPr>
              <w:t>st</w:t>
            </w:r>
            <w:r w:rsidR="00060C3D">
              <w:rPr>
                <w:rFonts w:ascii="Trebuchet MS" w:hAnsi="Trebuchet MS"/>
              </w:rPr>
              <w:t xml:space="preserve"> trimester</w:t>
            </w:r>
          </w:p>
          <w:p w:rsidR="003778A9" w:rsidRPr="00FE0246" w:rsidRDefault="003778A9" w:rsidP="003778A9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DA762B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Bing</w:t>
            </w: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0F5" w:rsidRDefault="007070F5" w:rsidP="007070F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Women absorb more alcohol and take longer to break </w:t>
            </w:r>
            <w:r w:rsidR="00060C3D">
              <w:rPr>
                <w:rFonts w:ascii="Trebuchet MS" w:hAnsi="Trebuchet MS"/>
              </w:rPr>
              <w:t>it down</w:t>
            </w:r>
          </w:p>
          <w:p w:rsidR="007070F5" w:rsidRDefault="007070F5" w:rsidP="007070F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Higher proportion of body fat</w:t>
            </w:r>
          </w:p>
          <w:p w:rsidR="007070F5" w:rsidRDefault="007070F5" w:rsidP="007070F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Lower volume of body water (leads to higher BAC’s)</w:t>
            </w:r>
          </w:p>
          <w:p w:rsidR="000142FE" w:rsidRDefault="007070F5" w:rsidP="007070F5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Lower first pass metabolism in stomach/small intestine </w:t>
            </w:r>
            <w:r w:rsidR="00C5119F">
              <w:rPr>
                <w:rFonts w:ascii="Trebuchet MS" w:hAnsi="Trebuchet MS"/>
              </w:rPr>
              <w:t>results in</w:t>
            </w:r>
            <w:r>
              <w:rPr>
                <w:rFonts w:ascii="Trebuchet MS" w:hAnsi="Trebuchet MS"/>
              </w:rPr>
              <w:t xml:space="preserve"> more alco</w:t>
            </w:r>
            <w:r w:rsidR="00060C3D">
              <w:rPr>
                <w:rFonts w:ascii="Trebuchet MS" w:hAnsi="Trebuchet MS"/>
              </w:rPr>
              <w:t>hol going into the bloodstream</w:t>
            </w:r>
          </w:p>
          <w:p w:rsidR="003778A9" w:rsidRPr="00C17A39" w:rsidRDefault="003778A9" w:rsidP="003778A9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8052E1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Factors to Be Aware of </w:t>
            </w:r>
            <w:r w:rsidR="00FF3BDB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That Are </w:t>
            </w: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Associated with Risky Drinking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11677F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How to find out if a patient is drinking too much? </w:t>
            </w:r>
          </w:p>
        </w:tc>
      </w:tr>
      <w:tr w:rsidR="000142FE" w:rsidRPr="00FE0246" w:rsidTr="006429B7">
        <w:trPr>
          <w:trHeight w:val="198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FF3BDB" w:rsidP="00FF3BD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Ethnicity and acculturation – Hispanic women and white women have highest drinking patterns </w:t>
            </w:r>
          </w:p>
          <w:p w:rsidR="00FF3BDB" w:rsidRDefault="00FF3BDB" w:rsidP="00FF3BD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Lower socioeconomic status  </w:t>
            </w:r>
          </w:p>
          <w:p w:rsidR="00FF3BDB" w:rsidRDefault="00FF3BDB" w:rsidP="00FF3BD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 of first drink – before 14 is a flag</w:t>
            </w:r>
          </w:p>
          <w:p w:rsidR="00FF3BDB" w:rsidRDefault="00FF3BDB" w:rsidP="00FF3BD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Genetic predisposition </w:t>
            </w:r>
          </w:p>
          <w:p w:rsidR="00FF3BDB" w:rsidRDefault="00FF3BDB" w:rsidP="00FF3BD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Depression – can increase drinking patterns </w:t>
            </w:r>
          </w:p>
          <w:p w:rsidR="0011677F" w:rsidRDefault="0011677F" w:rsidP="0011677F">
            <w:pPr>
              <w:rPr>
                <w:rFonts w:ascii="Trebuchet MS" w:hAnsi="Trebuchet MS"/>
              </w:rPr>
            </w:pPr>
          </w:p>
          <w:p w:rsidR="0011677F" w:rsidRPr="0011677F" w:rsidRDefault="0011677F" w:rsidP="0011677F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11677F" w:rsidP="0011677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ASK – self-report, face-to-face or computer interviews, lab screening tests (GGT and CDT) </w:t>
            </w:r>
          </w:p>
          <w:p w:rsidR="0011677F" w:rsidRPr="00C5119F" w:rsidRDefault="0011677F" w:rsidP="00C511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Screening Tools – T-ACE, TWEAK, AUDIT,</w:t>
            </w:r>
            <w:r w:rsidR="00C5119F">
              <w:rPr>
                <w:rFonts w:ascii="Trebuchet MS" w:hAnsi="Trebuchet MS"/>
              </w:rPr>
              <w:t xml:space="preserve">                          </w:t>
            </w:r>
            <w:r w:rsidRPr="00C5119F">
              <w:rPr>
                <w:rFonts w:ascii="Trebuchet MS" w:hAnsi="Trebuchet MS"/>
              </w:rPr>
              <w:t>CAGE, RAPS</w:t>
            </w:r>
          </w:p>
          <w:p w:rsidR="0011677F" w:rsidRDefault="0011677F" w:rsidP="0011677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Timeline Follow Back (TLFB) – 30 days back to reveal drinking patterns</w:t>
            </w:r>
          </w:p>
          <w:p w:rsidR="0011677F" w:rsidRDefault="0011677F" w:rsidP="0011677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Trauma Questionnaire – events that would lea</w:t>
            </w:r>
            <w:r w:rsidR="00060C3D">
              <w:rPr>
                <w:rFonts w:ascii="Trebuchet MS" w:hAnsi="Trebuchet MS"/>
              </w:rPr>
              <w:t>d to depression, drinking, etc.</w:t>
            </w:r>
          </w:p>
          <w:p w:rsidR="003778A9" w:rsidRPr="0011677F" w:rsidRDefault="003778A9" w:rsidP="003778A9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E0181D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Efficacy of Brief Alcohol Interventions (BAI)</w:t>
            </w:r>
            <w:r w:rsidR="008F0483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8F0483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Resources:</w:t>
            </w:r>
          </w:p>
        </w:tc>
      </w:tr>
      <w:tr w:rsidR="000142FE" w:rsidRPr="00FE0246" w:rsidTr="008F0483">
        <w:trPr>
          <w:trHeight w:val="3114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81D" w:rsidRDefault="00E0181D" w:rsidP="00E018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Meta analyses found reductions in alcohol use for pregnant women</w:t>
            </w:r>
          </w:p>
          <w:p w:rsidR="003778A9" w:rsidRDefault="00E0181D" w:rsidP="00E018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Reduced alcohol-related h</w:t>
            </w:r>
            <w:r w:rsidR="00060C3D">
              <w:rPr>
                <w:rFonts w:ascii="Trebuchet MS" w:hAnsi="Trebuchet MS"/>
              </w:rPr>
              <w:t>arms and alcohol-related costs</w:t>
            </w:r>
          </w:p>
          <w:p w:rsidR="00E0181D" w:rsidRDefault="00E0181D" w:rsidP="00E018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Reduced aggression in adolescents</w:t>
            </w:r>
          </w:p>
          <w:p w:rsidR="00E0181D" w:rsidRDefault="00E0181D" w:rsidP="00E018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Reduced risk of alcohol-exposed pregnancies</w:t>
            </w:r>
          </w:p>
          <w:p w:rsidR="00E0181D" w:rsidRDefault="00E0181D" w:rsidP="00E018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Higher birth weights </w:t>
            </w:r>
          </w:p>
          <w:p w:rsidR="00E0181D" w:rsidRDefault="00E0181D" w:rsidP="00E018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Lower fetal mortality rates</w:t>
            </w:r>
          </w:p>
          <w:p w:rsidR="00E0181D" w:rsidRDefault="00E0181D" w:rsidP="00E0181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Reduced alcohol use in postpartum women and </w:t>
            </w:r>
            <w:r w:rsidR="00060C3D">
              <w:rPr>
                <w:rFonts w:ascii="Trebuchet MS" w:hAnsi="Trebuchet MS"/>
              </w:rPr>
              <w:t>decrease in depressive symptoms</w:t>
            </w:r>
            <w:r>
              <w:rPr>
                <w:rFonts w:ascii="Trebuchet MS" w:hAnsi="Trebuchet MS"/>
              </w:rPr>
              <w:t xml:space="preserve">  </w:t>
            </w:r>
          </w:p>
          <w:p w:rsidR="003778A9" w:rsidRPr="00DB370B" w:rsidRDefault="00DB370B" w:rsidP="003778A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Healthy Choices study showed a significant reduction in risk of alcohol-exposed pregnancy using BA</w:t>
            </w:r>
            <w:r w:rsidR="00060C3D">
              <w:rPr>
                <w:rFonts w:ascii="Trebuchet MS" w:hAnsi="Trebuchet MS"/>
              </w:rPr>
              <w:t>I in person or over the phone</w:t>
            </w:r>
          </w:p>
          <w:p w:rsidR="003778A9" w:rsidRPr="003778A9" w:rsidRDefault="003778A9" w:rsidP="003778A9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CC03DB" w:rsidRDefault="000142FE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483" w:rsidRPr="007070F5" w:rsidRDefault="008F0483" w:rsidP="008F048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SAMHSA TIP 51 – </w:t>
            </w:r>
            <w:hyperlink r:id="rId7" w:history="1">
              <w:r w:rsidR="003778A9" w:rsidRPr="00FC73AD">
                <w:rPr>
                  <w:rStyle w:val="Hyperlink"/>
                  <w:rFonts w:ascii="Trebuchet MS" w:hAnsi="Trebuchet MS"/>
                  <w:sz w:val="21"/>
                  <w:szCs w:val="21"/>
                </w:rPr>
                <w:t>www.samhsa.gov</w:t>
              </w:r>
            </w:hyperlink>
            <w:r w:rsidR="003778A9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8F0483" w:rsidRPr="00E13697" w:rsidRDefault="008F0483" w:rsidP="007030C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NIAAA </w:t>
            </w:r>
            <w:r w:rsidR="003778A9">
              <w:rPr>
                <w:rFonts w:ascii="Trebuchet MS" w:hAnsi="Trebuchet MS"/>
                <w:sz w:val="21"/>
                <w:szCs w:val="21"/>
              </w:rPr>
              <w:t>Rethinking Drinking–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hyperlink r:id="rId8" w:history="1">
              <w:r w:rsidR="003778A9" w:rsidRPr="00FC73AD">
                <w:rPr>
                  <w:rStyle w:val="Hyperlink"/>
                  <w:rFonts w:ascii="Trebuchet MS" w:hAnsi="Trebuchet MS"/>
                  <w:sz w:val="21"/>
                  <w:szCs w:val="21"/>
                </w:rPr>
                <w:t>www.niaaa.nih.gov</w:t>
              </w:r>
            </w:hyperlink>
            <w:r w:rsidR="003778A9"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E13697" w:rsidRPr="003778A9" w:rsidRDefault="003778A9" w:rsidP="003778A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Project </w:t>
            </w:r>
            <w:r w:rsidR="00E13697">
              <w:rPr>
                <w:rFonts w:ascii="Trebuchet MS" w:hAnsi="Trebuchet MS"/>
                <w:sz w:val="21"/>
                <w:szCs w:val="21"/>
              </w:rPr>
              <w:t xml:space="preserve">Healthy Choices </w:t>
            </w:r>
            <w:r>
              <w:rPr>
                <w:rFonts w:ascii="Trebuchet MS" w:hAnsi="Trebuchet MS"/>
                <w:sz w:val="21"/>
                <w:szCs w:val="21"/>
              </w:rPr>
              <w:t>–</w:t>
            </w:r>
            <w:r w:rsidR="00E13697">
              <w:rPr>
                <w:rFonts w:ascii="Trebuchet MS" w:hAnsi="Trebuchet MS"/>
                <w:sz w:val="21"/>
                <w:szCs w:val="21"/>
              </w:rPr>
              <w:t xml:space="preserve"> </w:t>
            </w:r>
            <w:hyperlink r:id="rId9" w:history="1">
              <w:r w:rsidRPr="00FC73AD">
                <w:rPr>
                  <w:rStyle w:val="Hyperlink"/>
                  <w:rFonts w:ascii="Trebuchet MS" w:hAnsi="Trebuchet MS"/>
                  <w:sz w:val="21"/>
                  <w:szCs w:val="21"/>
                </w:rPr>
                <w:t>https://www.fammed.wisc.edu/research/external-funded/healthy-choices</w:t>
              </w:r>
            </w:hyperlink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3778A9" w:rsidRDefault="003778A9" w:rsidP="003778A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APHA Alcohol Screening and Brief Intervention: A Guide for Public Health Practitioners – </w:t>
            </w:r>
            <w:hyperlink r:id="rId10" w:history="1">
              <w:r w:rsidRPr="00FC73AD">
                <w:rPr>
                  <w:rStyle w:val="Hyperlink"/>
                  <w:rFonts w:ascii="Trebuchet MS" w:hAnsi="Trebuchet MS"/>
                </w:rPr>
                <w:t>http://www.integration.samhsa.gov/clinical-practice/alcohol_screening_and_brief_interventions_a_guide_for_public_health_practitioners.pdf</w:t>
              </w:r>
            </w:hyperlink>
            <w:r>
              <w:rPr>
                <w:rFonts w:ascii="Trebuchet MS" w:hAnsi="Trebuchet MS"/>
              </w:rPr>
              <w:t xml:space="preserve">  </w:t>
            </w:r>
          </w:p>
          <w:p w:rsidR="00DB370B" w:rsidRPr="00DB370B" w:rsidRDefault="00DB370B" w:rsidP="00DB370B">
            <w:pPr>
              <w:rPr>
                <w:rFonts w:ascii="Trebuchet MS" w:hAnsi="Trebuchet MS"/>
              </w:rPr>
            </w:pPr>
          </w:p>
          <w:p w:rsidR="008F0483" w:rsidRPr="008F0483" w:rsidRDefault="008F0483" w:rsidP="008F0483">
            <w:pPr>
              <w:rPr>
                <w:rFonts w:ascii="Trebuchet MS" w:hAnsi="Trebuchet MS"/>
              </w:rPr>
            </w:pPr>
          </w:p>
        </w:tc>
      </w:tr>
      <w:tr w:rsidR="000142FE" w:rsidRPr="00FE0246" w:rsidTr="006429B7">
        <w:trPr>
          <w:gridAfter w:val="1"/>
          <w:wAfter w:w="6" w:type="dxa"/>
          <w:trHeight w:val="152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483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9412A09" wp14:editId="53F683A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 xml:space="preserve">Katrina Burkgren, </w:t>
            </w:r>
            <w:r w:rsidR="00DD1B1E"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  <w:t xml:space="preserve">             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Program Associate  </w:t>
            </w:r>
          </w:p>
          <w:p w:rsidR="000142FE" w:rsidRPr="00DD1B1E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="008F0483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  <w:tr w:rsidR="00DD1B1E" w:rsidRPr="00FE0246" w:rsidTr="00DB370B">
        <w:trPr>
          <w:gridAfter w:val="1"/>
          <w:wAfter w:w="6" w:type="dxa"/>
          <w:trHeight w:val="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78" w:rsidRPr="00181E78" w:rsidRDefault="00DD1B1E" w:rsidP="00181E7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The goal of the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webinar series</w:t>
            </w: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is to increase provider knowledge of the risks alcohol poses to a fetus, the use of prevention strategies, and of consistent messaging with patients: </w:t>
            </w:r>
            <w:r w:rsidRPr="00DD1B1E">
              <w:rPr>
                <w:rFonts w:ascii="Trebuchet MS" w:hAnsi="Trebuchet MS"/>
                <w:i/>
                <w:color w:val="404040"/>
                <w:spacing w:val="2"/>
                <w:sz w:val="18"/>
                <w:szCs w:val="18"/>
              </w:rPr>
              <w:t>drinking while pregnant can cause FASD.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br/>
              <w:t xml:space="preserve">For more webinars or to see the full recording of this </w:t>
            </w:r>
            <w:r w:rsidR="00181E78"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one:</w:t>
            </w:r>
            <w:r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hyperlink r:id="rId12" w:history="1">
              <w:r w:rsidR="00181E78" w:rsidRPr="004D46F8">
                <w:rPr>
                  <w:rStyle w:val="Hyperlink"/>
                  <w:rFonts w:ascii="Trebuchet MS" w:hAnsi="Trebuchet MS"/>
                  <w:i/>
                  <w:sz w:val="18"/>
                  <w:szCs w:val="18"/>
                </w:rPr>
                <w:t>http://tinyurl.com/jwh25cr</w:t>
              </w:r>
            </w:hyperlink>
          </w:p>
        </w:tc>
      </w:tr>
    </w:tbl>
    <w:p w:rsidR="004B03DF" w:rsidRPr="00FE0246" w:rsidRDefault="004B03DF" w:rsidP="00DD1B1E">
      <w:pPr>
        <w:rPr>
          <w:rFonts w:ascii="Trebuchet MS" w:hAnsi="Trebuchet MS"/>
        </w:rPr>
      </w:pPr>
    </w:p>
    <w:sectPr w:rsidR="004B03DF" w:rsidRPr="00FE0246" w:rsidSect="00CC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359CB"/>
    <w:rsid w:val="00060C3D"/>
    <w:rsid w:val="0011677F"/>
    <w:rsid w:val="00181E78"/>
    <w:rsid w:val="00282E77"/>
    <w:rsid w:val="003778A9"/>
    <w:rsid w:val="0043664B"/>
    <w:rsid w:val="004B03DF"/>
    <w:rsid w:val="00531449"/>
    <w:rsid w:val="00562682"/>
    <w:rsid w:val="00620B93"/>
    <w:rsid w:val="0063067D"/>
    <w:rsid w:val="006429B7"/>
    <w:rsid w:val="00676285"/>
    <w:rsid w:val="006B6343"/>
    <w:rsid w:val="006D6E00"/>
    <w:rsid w:val="00700376"/>
    <w:rsid w:val="007030C7"/>
    <w:rsid w:val="007070F5"/>
    <w:rsid w:val="008052E1"/>
    <w:rsid w:val="0082502D"/>
    <w:rsid w:val="00842632"/>
    <w:rsid w:val="008F0483"/>
    <w:rsid w:val="00974460"/>
    <w:rsid w:val="00A214F3"/>
    <w:rsid w:val="00AB4151"/>
    <w:rsid w:val="00AF6EBE"/>
    <w:rsid w:val="00B41D96"/>
    <w:rsid w:val="00BB5CE0"/>
    <w:rsid w:val="00C17A39"/>
    <w:rsid w:val="00C45A34"/>
    <w:rsid w:val="00C5119F"/>
    <w:rsid w:val="00CC03DB"/>
    <w:rsid w:val="00D2693F"/>
    <w:rsid w:val="00DA536A"/>
    <w:rsid w:val="00DA762B"/>
    <w:rsid w:val="00DB370B"/>
    <w:rsid w:val="00DD1B1E"/>
    <w:rsid w:val="00E0181D"/>
    <w:rsid w:val="00E13697"/>
    <w:rsid w:val="00F339E1"/>
    <w:rsid w:val="00F378A0"/>
    <w:rsid w:val="00FE0246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tinyurl.com/jwh25c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amhsa.gov" TargetMode="External"/><Relationship Id="rId8" Type="http://schemas.openxmlformats.org/officeDocument/2006/relationships/hyperlink" Target="http://www.niaaa.nih.gov" TargetMode="External"/><Relationship Id="rId9" Type="http://schemas.openxmlformats.org/officeDocument/2006/relationships/hyperlink" Target="https://www.fammed.wisc.edu/research/external-funded/healthy-choices" TargetMode="External"/><Relationship Id="rId10" Type="http://schemas.openxmlformats.org/officeDocument/2006/relationships/hyperlink" Target="http://www.integration.samhsa.gov/clinical-practice/alcohol_screening_and_brief_interventions_a_guide_for_public_health_practition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66B5-5D8C-2747-861B-251C051B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Kevin Wenzel</cp:lastModifiedBy>
  <cp:revision>2</cp:revision>
  <dcterms:created xsi:type="dcterms:W3CDTF">2014-12-16T19:55:00Z</dcterms:created>
  <dcterms:modified xsi:type="dcterms:W3CDTF">2014-12-16T19:55:00Z</dcterms:modified>
</cp:coreProperties>
</file>